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0D83" w:rsidRPr="009E69E3" w:rsidRDefault="00280D83" w:rsidP="00280D83">
      <w:pPr>
        <w:pStyle w:val="aa"/>
        <w:ind w:left="-567"/>
        <w:jc w:val="center"/>
      </w:pPr>
      <w:r>
        <w:rPr>
          <w:noProof/>
          <w:sz w:val="18"/>
          <w:szCs w:val="18"/>
        </w:rPr>
        <w:drawing>
          <wp:inline distT="0" distB="0" distL="0" distR="0">
            <wp:extent cx="474980" cy="580390"/>
            <wp:effectExtent l="19050" t="0" r="1270" b="0"/>
            <wp:docPr id="2" name="Рисунок 1" descr="Gerb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122"/>
                    <pic:cNvPicPr>
                      <a:picLocks noChangeAspect="1" noChangeArrowheads="1"/>
                    </pic:cNvPicPr>
                  </pic:nvPicPr>
                  <pic:blipFill>
                    <a:blip r:embed="rId6"/>
                    <a:srcRect/>
                    <a:stretch>
                      <a:fillRect/>
                    </a:stretch>
                  </pic:blipFill>
                  <pic:spPr bwMode="auto">
                    <a:xfrm>
                      <a:off x="0" y="0"/>
                      <a:ext cx="474980" cy="580390"/>
                    </a:xfrm>
                    <a:prstGeom prst="rect">
                      <a:avLst/>
                    </a:prstGeom>
                    <a:noFill/>
                    <a:ln w="9525">
                      <a:noFill/>
                      <a:miter lim="800000"/>
                      <a:headEnd/>
                      <a:tailEnd/>
                    </a:ln>
                  </pic:spPr>
                </pic:pic>
              </a:graphicData>
            </a:graphic>
          </wp:inline>
        </w:drawing>
      </w:r>
    </w:p>
    <w:p w:rsidR="00280D83" w:rsidRPr="009E69E3" w:rsidRDefault="00280D83" w:rsidP="00280D83">
      <w:pPr>
        <w:pStyle w:val="aa"/>
        <w:tabs>
          <w:tab w:val="clear" w:pos="4153"/>
          <w:tab w:val="center" w:pos="3969"/>
        </w:tabs>
        <w:jc w:val="center"/>
        <w:rPr>
          <w:b/>
          <w:spacing w:val="10"/>
          <w:sz w:val="40"/>
        </w:rPr>
      </w:pPr>
      <w:r w:rsidRPr="009E69E3">
        <w:rPr>
          <w:b/>
          <w:spacing w:val="10"/>
          <w:sz w:val="40"/>
        </w:rPr>
        <w:t xml:space="preserve">Администрация </w:t>
      </w:r>
      <w:proofErr w:type="spellStart"/>
      <w:proofErr w:type="gramStart"/>
      <w:r w:rsidRPr="009E69E3">
        <w:rPr>
          <w:b/>
          <w:spacing w:val="10"/>
          <w:sz w:val="40"/>
        </w:rPr>
        <w:t>Катав-Ивановского</w:t>
      </w:r>
      <w:proofErr w:type="spellEnd"/>
      <w:proofErr w:type="gramEnd"/>
    </w:p>
    <w:p w:rsidR="00280D83" w:rsidRPr="009E69E3" w:rsidRDefault="00280D83" w:rsidP="00280D83">
      <w:pPr>
        <w:pStyle w:val="aa"/>
        <w:tabs>
          <w:tab w:val="clear" w:pos="4153"/>
          <w:tab w:val="center" w:pos="3969"/>
        </w:tabs>
        <w:jc w:val="center"/>
        <w:rPr>
          <w:b/>
          <w:spacing w:val="10"/>
          <w:sz w:val="40"/>
        </w:rPr>
      </w:pPr>
      <w:r w:rsidRPr="009E69E3">
        <w:rPr>
          <w:b/>
          <w:spacing w:val="10"/>
          <w:sz w:val="40"/>
        </w:rPr>
        <w:t>муниципального района</w:t>
      </w:r>
    </w:p>
    <w:p w:rsidR="00280D83" w:rsidRPr="009E69E3" w:rsidRDefault="00280D83" w:rsidP="00280D83">
      <w:pPr>
        <w:pStyle w:val="aa"/>
        <w:tabs>
          <w:tab w:val="clear" w:pos="4153"/>
          <w:tab w:val="center" w:pos="3969"/>
        </w:tabs>
        <w:jc w:val="center"/>
        <w:rPr>
          <w:b/>
          <w:caps/>
          <w:spacing w:val="50"/>
          <w:sz w:val="40"/>
          <w:szCs w:val="40"/>
        </w:rPr>
      </w:pPr>
      <w:r w:rsidRPr="009E69E3">
        <w:rPr>
          <w:b/>
          <w:caps/>
          <w:spacing w:val="50"/>
          <w:sz w:val="40"/>
          <w:szCs w:val="40"/>
        </w:rPr>
        <w:t>ПОСТАНОВЛЕНИЕ</w:t>
      </w:r>
    </w:p>
    <w:p w:rsidR="00280D83" w:rsidRPr="009E69E3" w:rsidRDefault="005F461B" w:rsidP="00280D83">
      <w:pPr>
        <w:pStyle w:val="aa"/>
        <w:rPr>
          <w:sz w:val="22"/>
        </w:rPr>
      </w:pPr>
      <w:r w:rsidRPr="005F461B">
        <w:pict>
          <v:line id="_x0000_s1026" style="position:absolute;z-index:251660288" from="3.5pt,2.55pt" to="503.75pt,2.55pt" o:allowincell="f" strokeweight="3pt">
            <v:stroke linestyle="thinThin"/>
          </v:line>
        </w:pict>
      </w:r>
    </w:p>
    <w:p w:rsidR="00280D83" w:rsidRPr="00BC0CA6" w:rsidRDefault="00280D83" w:rsidP="00280D83">
      <w:pPr>
        <w:pStyle w:val="aa"/>
        <w:jc w:val="both"/>
        <w:rPr>
          <w:sz w:val="28"/>
          <w:szCs w:val="28"/>
        </w:rPr>
      </w:pPr>
      <w:r w:rsidRPr="00BC0CA6">
        <w:rPr>
          <w:sz w:val="28"/>
          <w:szCs w:val="28"/>
        </w:rPr>
        <w:t xml:space="preserve">« </w:t>
      </w:r>
      <w:r>
        <w:rPr>
          <w:sz w:val="28"/>
          <w:szCs w:val="28"/>
        </w:rPr>
        <w:t>___ » ____ 2021</w:t>
      </w:r>
      <w:r w:rsidRPr="00BC0CA6">
        <w:rPr>
          <w:sz w:val="28"/>
          <w:szCs w:val="28"/>
        </w:rPr>
        <w:t xml:space="preserve">г.                       </w:t>
      </w:r>
      <w:r>
        <w:rPr>
          <w:sz w:val="28"/>
          <w:szCs w:val="28"/>
        </w:rPr>
        <w:t xml:space="preserve">        </w:t>
      </w:r>
      <w:r w:rsidRPr="00BC0CA6">
        <w:rPr>
          <w:sz w:val="28"/>
          <w:szCs w:val="28"/>
        </w:rPr>
        <w:t xml:space="preserve">     </w:t>
      </w:r>
      <w:r>
        <w:rPr>
          <w:sz w:val="28"/>
          <w:szCs w:val="28"/>
        </w:rPr>
        <w:t xml:space="preserve">                                              </w:t>
      </w:r>
      <w:r w:rsidRPr="00BC0CA6">
        <w:rPr>
          <w:sz w:val="28"/>
          <w:szCs w:val="28"/>
        </w:rPr>
        <w:t xml:space="preserve">      №</w:t>
      </w:r>
      <w:r>
        <w:rPr>
          <w:sz w:val="28"/>
          <w:szCs w:val="28"/>
        </w:rPr>
        <w:t xml:space="preserve"> ____</w:t>
      </w:r>
    </w:p>
    <w:p w:rsidR="00280D83" w:rsidRPr="00BC0CA6" w:rsidRDefault="00280D83" w:rsidP="00280D83">
      <w:pPr>
        <w:pStyle w:val="ConsPlusTitle"/>
        <w:widowControl/>
        <w:jc w:val="both"/>
        <w:rPr>
          <w:sz w:val="28"/>
          <w:szCs w:val="28"/>
        </w:rPr>
      </w:pPr>
    </w:p>
    <w:p w:rsidR="00280D83" w:rsidRDefault="00280D83" w:rsidP="00280D83">
      <w:pPr>
        <w:pStyle w:val="a3"/>
        <w:rPr>
          <w:rFonts w:ascii="Times New Roman" w:hAnsi="Times New Roman"/>
          <w:sz w:val="28"/>
          <w:szCs w:val="28"/>
        </w:rPr>
      </w:pPr>
      <w:r>
        <w:rPr>
          <w:rFonts w:ascii="Times New Roman" w:hAnsi="Times New Roman"/>
          <w:sz w:val="28"/>
          <w:szCs w:val="28"/>
        </w:rPr>
        <w:t xml:space="preserve">О внесении изменений в </w:t>
      </w:r>
      <w:proofErr w:type="gramStart"/>
      <w:r>
        <w:rPr>
          <w:rFonts w:ascii="Times New Roman" w:hAnsi="Times New Roman"/>
          <w:sz w:val="28"/>
          <w:szCs w:val="28"/>
        </w:rPr>
        <w:t>муниципальную</w:t>
      </w:r>
      <w:proofErr w:type="gramEnd"/>
      <w:r>
        <w:rPr>
          <w:rFonts w:ascii="Times New Roman" w:hAnsi="Times New Roman"/>
          <w:sz w:val="28"/>
          <w:szCs w:val="28"/>
        </w:rPr>
        <w:t xml:space="preserve"> адресную</w:t>
      </w:r>
    </w:p>
    <w:p w:rsidR="00280D83" w:rsidRDefault="00280D83" w:rsidP="00280D83">
      <w:pPr>
        <w:pStyle w:val="a3"/>
        <w:rPr>
          <w:rFonts w:ascii="Times New Roman" w:hAnsi="Times New Roman"/>
          <w:sz w:val="28"/>
          <w:szCs w:val="28"/>
        </w:rPr>
      </w:pPr>
      <w:r>
        <w:rPr>
          <w:rFonts w:ascii="Times New Roman" w:hAnsi="Times New Roman"/>
          <w:sz w:val="28"/>
          <w:szCs w:val="28"/>
        </w:rPr>
        <w:t>программу «Переселение в 2020-2022 годы</w:t>
      </w:r>
    </w:p>
    <w:p w:rsidR="00280D83" w:rsidRDefault="00280D83" w:rsidP="00280D83">
      <w:pPr>
        <w:pStyle w:val="a3"/>
        <w:rPr>
          <w:rFonts w:ascii="Times New Roman" w:hAnsi="Times New Roman"/>
          <w:sz w:val="28"/>
          <w:szCs w:val="28"/>
        </w:rPr>
      </w:pPr>
      <w:r>
        <w:rPr>
          <w:rFonts w:ascii="Times New Roman" w:hAnsi="Times New Roman"/>
          <w:sz w:val="28"/>
          <w:szCs w:val="28"/>
        </w:rPr>
        <w:t xml:space="preserve">граждан из аварийного жилищного фонда </w:t>
      </w:r>
    </w:p>
    <w:p w:rsidR="00280D83" w:rsidRDefault="00280D83" w:rsidP="00280D83">
      <w:pPr>
        <w:pStyle w:val="a3"/>
        <w:rPr>
          <w:rFonts w:ascii="Times New Roman" w:hAnsi="Times New Roman"/>
          <w:sz w:val="28"/>
          <w:szCs w:val="28"/>
        </w:rPr>
      </w:pPr>
      <w:proofErr w:type="spellStart"/>
      <w:proofErr w:type="gramStart"/>
      <w:r>
        <w:rPr>
          <w:rFonts w:ascii="Times New Roman" w:hAnsi="Times New Roman"/>
          <w:sz w:val="28"/>
          <w:szCs w:val="28"/>
        </w:rPr>
        <w:t>Катав-Ивановского</w:t>
      </w:r>
      <w:proofErr w:type="spellEnd"/>
      <w:proofErr w:type="gramEnd"/>
      <w:r>
        <w:rPr>
          <w:rFonts w:ascii="Times New Roman" w:hAnsi="Times New Roman"/>
          <w:sz w:val="28"/>
          <w:szCs w:val="28"/>
        </w:rPr>
        <w:t xml:space="preserve"> муниципального района»,</w:t>
      </w:r>
    </w:p>
    <w:p w:rsidR="00280D83" w:rsidRDefault="00280D83" w:rsidP="00280D83">
      <w:pPr>
        <w:pStyle w:val="a3"/>
        <w:rPr>
          <w:rFonts w:ascii="Times New Roman" w:hAnsi="Times New Roman"/>
          <w:sz w:val="28"/>
          <w:szCs w:val="28"/>
        </w:rPr>
      </w:pPr>
      <w:proofErr w:type="gramStart"/>
      <w:r w:rsidRPr="001E24B4">
        <w:rPr>
          <w:rFonts w:ascii="Times New Roman" w:hAnsi="Times New Roman"/>
          <w:sz w:val="28"/>
          <w:szCs w:val="28"/>
        </w:rPr>
        <w:t>утвержденную</w:t>
      </w:r>
      <w:proofErr w:type="gramEnd"/>
      <w:r w:rsidRPr="001E24B4">
        <w:rPr>
          <w:rFonts w:ascii="Times New Roman" w:hAnsi="Times New Roman"/>
          <w:sz w:val="28"/>
          <w:szCs w:val="28"/>
        </w:rPr>
        <w:t xml:space="preserve"> постановлением Администрации </w:t>
      </w:r>
    </w:p>
    <w:p w:rsidR="00280D83" w:rsidRPr="001E24B4" w:rsidRDefault="00280D83" w:rsidP="00280D83">
      <w:pPr>
        <w:pStyle w:val="a3"/>
        <w:rPr>
          <w:rFonts w:ascii="Times New Roman" w:hAnsi="Times New Roman"/>
          <w:sz w:val="28"/>
          <w:szCs w:val="28"/>
        </w:rPr>
      </w:pPr>
      <w:proofErr w:type="spellStart"/>
      <w:proofErr w:type="gramStart"/>
      <w:r w:rsidRPr="001E24B4">
        <w:rPr>
          <w:rFonts w:ascii="Times New Roman" w:hAnsi="Times New Roman"/>
          <w:sz w:val="28"/>
          <w:szCs w:val="28"/>
        </w:rPr>
        <w:t>Катав-Ивановского</w:t>
      </w:r>
      <w:proofErr w:type="spellEnd"/>
      <w:proofErr w:type="gramEnd"/>
      <w:r w:rsidRPr="001E24B4">
        <w:rPr>
          <w:rFonts w:ascii="Times New Roman" w:hAnsi="Times New Roman"/>
          <w:sz w:val="28"/>
          <w:szCs w:val="28"/>
        </w:rPr>
        <w:t xml:space="preserve"> муниципального района от 24.01.2020г. № 37</w:t>
      </w:r>
    </w:p>
    <w:p w:rsidR="00280D83" w:rsidRPr="001E24B4" w:rsidRDefault="00280D83" w:rsidP="00280D83">
      <w:pPr>
        <w:pStyle w:val="ConsPlusTitle"/>
        <w:widowControl/>
        <w:ind w:right="4251"/>
        <w:rPr>
          <w:b w:val="0"/>
          <w:sz w:val="28"/>
          <w:szCs w:val="28"/>
        </w:rPr>
      </w:pPr>
    </w:p>
    <w:p w:rsidR="00280D83" w:rsidRDefault="00280D83" w:rsidP="00280D83">
      <w:pPr>
        <w:pStyle w:val="ConsPlusTitle"/>
        <w:widowControl/>
        <w:ind w:right="-1" w:firstLine="567"/>
        <w:jc w:val="both"/>
        <w:rPr>
          <w:b w:val="0"/>
          <w:sz w:val="28"/>
          <w:szCs w:val="28"/>
        </w:rPr>
      </w:pPr>
      <w:r>
        <w:rPr>
          <w:b w:val="0"/>
          <w:sz w:val="28"/>
          <w:szCs w:val="28"/>
        </w:rPr>
        <w:t>В соответствии с Федеральным законом от 06 октября 2003 года №131-ФЗ «Об общих принципах организации местного самоуправления в Российской Федерации» (с изменениями и дополнениями),</w:t>
      </w:r>
      <w:r w:rsidRPr="009944A7">
        <w:rPr>
          <w:rFonts w:ascii="Verdana" w:hAnsi="Verdana"/>
          <w:color w:val="000000"/>
          <w:sz w:val="13"/>
          <w:szCs w:val="13"/>
          <w:shd w:val="clear" w:color="auto" w:fill="FFFFFF"/>
        </w:rPr>
        <w:t xml:space="preserve"> </w:t>
      </w:r>
      <w:r w:rsidRPr="00EB0067">
        <w:rPr>
          <w:b w:val="0"/>
          <w:spacing w:val="2"/>
          <w:sz w:val="28"/>
          <w:szCs w:val="28"/>
        </w:rPr>
        <w:t xml:space="preserve">государственной программой Челябинской области </w:t>
      </w:r>
      <w:r>
        <w:rPr>
          <w:b w:val="0"/>
          <w:color w:val="000000"/>
          <w:sz w:val="28"/>
          <w:szCs w:val="28"/>
          <w:shd w:val="clear" w:color="auto" w:fill="FFFFFF"/>
        </w:rPr>
        <w:t>«Переселение в 2019-2025 годах граждан из аварийного жилищного фонда в городах и районах Челябинской области</w:t>
      </w:r>
      <w:r w:rsidRPr="00A20567">
        <w:rPr>
          <w:b w:val="0"/>
          <w:spacing w:val="2"/>
          <w:sz w:val="28"/>
          <w:szCs w:val="28"/>
          <w:shd w:val="clear" w:color="auto" w:fill="FFFFFF"/>
        </w:rPr>
        <w:t xml:space="preserve">», утвержденной </w:t>
      </w:r>
      <w:r w:rsidRPr="00A20567">
        <w:rPr>
          <w:b w:val="0"/>
          <w:spacing w:val="2"/>
          <w:sz w:val="28"/>
          <w:szCs w:val="28"/>
        </w:rPr>
        <w:t xml:space="preserve">постановлением Правительства Челябинской области </w:t>
      </w:r>
      <w:r>
        <w:rPr>
          <w:b w:val="0"/>
          <w:spacing w:val="2"/>
          <w:sz w:val="28"/>
          <w:szCs w:val="28"/>
          <w:shd w:val="clear" w:color="auto" w:fill="FFFFFF"/>
        </w:rPr>
        <w:t>от 29.03.2019 года № 158</w:t>
      </w:r>
      <w:r w:rsidRPr="00A20567">
        <w:rPr>
          <w:b w:val="0"/>
          <w:spacing w:val="2"/>
          <w:sz w:val="28"/>
          <w:szCs w:val="28"/>
          <w:shd w:val="clear" w:color="auto" w:fill="FFFFFF"/>
        </w:rPr>
        <w:t>-П</w:t>
      </w:r>
      <w:r w:rsidRPr="00A20567">
        <w:rPr>
          <w:b w:val="0"/>
          <w:color w:val="000000"/>
          <w:sz w:val="28"/>
          <w:szCs w:val="28"/>
          <w:shd w:val="clear" w:color="auto" w:fill="FFFFFF"/>
        </w:rPr>
        <w:t>»</w:t>
      </w:r>
      <w:r>
        <w:rPr>
          <w:b w:val="0"/>
          <w:color w:val="000000"/>
          <w:sz w:val="28"/>
          <w:szCs w:val="28"/>
          <w:shd w:val="clear" w:color="auto" w:fill="FFFFFF"/>
        </w:rPr>
        <w:t xml:space="preserve">, </w:t>
      </w:r>
      <w:r w:rsidRPr="00A20567">
        <w:rPr>
          <w:b w:val="0"/>
          <w:sz w:val="28"/>
          <w:szCs w:val="28"/>
        </w:rPr>
        <w:t xml:space="preserve">Администрация </w:t>
      </w:r>
      <w:proofErr w:type="spellStart"/>
      <w:proofErr w:type="gramStart"/>
      <w:r w:rsidRPr="00A20567">
        <w:rPr>
          <w:b w:val="0"/>
          <w:sz w:val="28"/>
          <w:szCs w:val="28"/>
        </w:rPr>
        <w:t>Катав-Ивановского</w:t>
      </w:r>
      <w:proofErr w:type="spellEnd"/>
      <w:proofErr w:type="gramEnd"/>
      <w:r w:rsidRPr="00A20567">
        <w:rPr>
          <w:b w:val="0"/>
          <w:sz w:val="28"/>
          <w:szCs w:val="28"/>
        </w:rPr>
        <w:t xml:space="preserve"> муниципального района </w:t>
      </w:r>
    </w:p>
    <w:p w:rsidR="00280D83" w:rsidRDefault="00280D83" w:rsidP="00280D83">
      <w:pPr>
        <w:pStyle w:val="ConsPlusTitle"/>
        <w:widowControl/>
        <w:ind w:right="-1"/>
        <w:jc w:val="both"/>
        <w:rPr>
          <w:b w:val="0"/>
          <w:sz w:val="28"/>
          <w:szCs w:val="28"/>
        </w:rPr>
      </w:pPr>
      <w:r>
        <w:rPr>
          <w:b w:val="0"/>
          <w:sz w:val="28"/>
          <w:szCs w:val="28"/>
        </w:rPr>
        <w:t>ПОСТАНОВЛЯЕТ:</w:t>
      </w:r>
    </w:p>
    <w:p w:rsidR="00280D83" w:rsidRPr="00823EA7" w:rsidRDefault="00280D83" w:rsidP="00280D83">
      <w:pPr>
        <w:pStyle w:val="ConsPlusTitle"/>
        <w:widowControl/>
        <w:ind w:right="-1"/>
        <w:jc w:val="both"/>
        <w:rPr>
          <w:b w:val="0"/>
          <w:sz w:val="28"/>
          <w:szCs w:val="28"/>
        </w:rPr>
      </w:pPr>
    </w:p>
    <w:p w:rsidR="00280D83" w:rsidRDefault="00280D83" w:rsidP="00280D83">
      <w:pPr>
        <w:pStyle w:val="ConsPlusTitle"/>
        <w:widowControl/>
        <w:numPr>
          <w:ilvl w:val="0"/>
          <w:numId w:val="4"/>
        </w:numPr>
        <w:tabs>
          <w:tab w:val="left" w:pos="567"/>
        </w:tabs>
        <w:ind w:left="0" w:right="-1" w:firstLine="0"/>
        <w:jc w:val="both"/>
        <w:rPr>
          <w:b w:val="0"/>
          <w:sz w:val="28"/>
          <w:szCs w:val="28"/>
        </w:rPr>
      </w:pPr>
      <w:r>
        <w:rPr>
          <w:b w:val="0"/>
          <w:sz w:val="28"/>
          <w:szCs w:val="28"/>
        </w:rPr>
        <w:t xml:space="preserve">Внести изменения в муниципальную адресную программу «Переселение в 2020-2022 гг. </w:t>
      </w:r>
      <w:r w:rsidRPr="00455C77">
        <w:rPr>
          <w:b w:val="0"/>
          <w:sz w:val="28"/>
          <w:szCs w:val="28"/>
        </w:rPr>
        <w:t xml:space="preserve">граждан из </w:t>
      </w:r>
      <w:r>
        <w:rPr>
          <w:b w:val="0"/>
          <w:sz w:val="28"/>
          <w:szCs w:val="28"/>
        </w:rPr>
        <w:t xml:space="preserve">аварийного </w:t>
      </w:r>
      <w:r w:rsidRPr="00455C77">
        <w:rPr>
          <w:b w:val="0"/>
          <w:sz w:val="28"/>
          <w:szCs w:val="28"/>
        </w:rPr>
        <w:t xml:space="preserve">жилищного фонда </w:t>
      </w:r>
      <w:proofErr w:type="spellStart"/>
      <w:proofErr w:type="gramStart"/>
      <w:r w:rsidRPr="00455C77">
        <w:rPr>
          <w:b w:val="0"/>
          <w:sz w:val="28"/>
          <w:szCs w:val="28"/>
        </w:rPr>
        <w:t>Катав-Ивановского</w:t>
      </w:r>
      <w:proofErr w:type="spellEnd"/>
      <w:proofErr w:type="gramEnd"/>
      <w:r>
        <w:rPr>
          <w:b w:val="0"/>
          <w:sz w:val="28"/>
          <w:szCs w:val="28"/>
        </w:rPr>
        <w:t xml:space="preserve"> муниципального района</w:t>
      </w:r>
      <w:r w:rsidRPr="00455C77">
        <w:rPr>
          <w:b w:val="0"/>
          <w:sz w:val="28"/>
          <w:szCs w:val="28"/>
        </w:rPr>
        <w:t>»</w:t>
      </w:r>
      <w:r>
        <w:rPr>
          <w:b w:val="0"/>
          <w:sz w:val="28"/>
          <w:szCs w:val="28"/>
        </w:rPr>
        <w:t xml:space="preserve">, утвержденную постановлением Администрации </w:t>
      </w:r>
      <w:proofErr w:type="spellStart"/>
      <w:r>
        <w:rPr>
          <w:b w:val="0"/>
          <w:sz w:val="28"/>
          <w:szCs w:val="28"/>
        </w:rPr>
        <w:t>Катав-Ивановского</w:t>
      </w:r>
      <w:proofErr w:type="spellEnd"/>
      <w:r>
        <w:rPr>
          <w:b w:val="0"/>
          <w:sz w:val="28"/>
          <w:szCs w:val="28"/>
        </w:rPr>
        <w:t xml:space="preserve"> муниципального района от 24.01.2020г. № 37,</w:t>
      </w:r>
      <w:r w:rsidRPr="00455C77">
        <w:rPr>
          <w:b w:val="0"/>
          <w:sz w:val="28"/>
          <w:szCs w:val="28"/>
        </w:rPr>
        <w:t xml:space="preserve"> </w:t>
      </w:r>
      <w:r>
        <w:rPr>
          <w:b w:val="0"/>
          <w:sz w:val="28"/>
          <w:szCs w:val="28"/>
        </w:rPr>
        <w:t>изложив ее в новой редакции (Приложение 1).</w:t>
      </w:r>
    </w:p>
    <w:p w:rsidR="00280D83" w:rsidRDefault="00280D83" w:rsidP="00280D83">
      <w:pPr>
        <w:pStyle w:val="ConsPlusTitle"/>
        <w:widowControl/>
        <w:numPr>
          <w:ilvl w:val="0"/>
          <w:numId w:val="4"/>
        </w:numPr>
        <w:ind w:left="0" w:right="-3" w:firstLine="0"/>
        <w:jc w:val="both"/>
        <w:rPr>
          <w:b w:val="0"/>
          <w:sz w:val="28"/>
          <w:szCs w:val="28"/>
        </w:rPr>
      </w:pPr>
      <w:r>
        <w:rPr>
          <w:b w:val="0"/>
          <w:sz w:val="28"/>
          <w:szCs w:val="28"/>
        </w:rPr>
        <w:t xml:space="preserve">Постановление Администрации </w:t>
      </w:r>
      <w:proofErr w:type="spellStart"/>
      <w:proofErr w:type="gramStart"/>
      <w:r>
        <w:rPr>
          <w:b w:val="0"/>
          <w:sz w:val="28"/>
          <w:szCs w:val="28"/>
        </w:rPr>
        <w:t>Катав-Ивановского</w:t>
      </w:r>
      <w:proofErr w:type="spellEnd"/>
      <w:proofErr w:type="gramEnd"/>
      <w:r>
        <w:rPr>
          <w:b w:val="0"/>
          <w:sz w:val="28"/>
          <w:szCs w:val="28"/>
        </w:rPr>
        <w:t xml:space="preserve"> муниципального района «О внесении изменений в муниципальную адресную программу «Переселение в 2020-2022 гг.</w:t>
      </w:r>
      <w:r w:rsidRPr="00455C77">
        <w:rPr>
          <w:b w:val="0"/>
          <w:sz w:val="28"/>
          <w:szCs w:val="28"/>
        </w:rPr>
        <w:t xml:space="preserve"> граждан из </w:t>
      </w:r>
      <w:r>
        <w:rPr>
          <w:b w:val="0"/>
          <w:sz w:val="28"/>
          <w:szCs w:val="28"/>
        </w:rPr>
        <w:t xml:space="preserve">аварийного </w:t>
      </w:r>
      <w:r w:rsidRPr="00455C77">
        <w:rPr>
          <w:b w:val="0"/>
          <w:sz w:val="28"/>
          <w:szCs w:val="28"/>
        </w:rPr>
        <w:t xml:space="preserve">жилищного фонда </w:t>
      </w:r>
      <w:proofErr w:type="spellStart"/>
      <w:r w:rsidRPr="00455C77">
        <w:rPr>
          <w:b w:val="0"/>
          <w:sz w:val="28"/>
          <w:szCs w:val="28"/>
        </w:rPr>
        <w:t>Катав-Ив</w:t>
      </w:r>
      <w:r>
        <w:rPr>
          <w:b w:val="0"/>
          <w:sz w:val="28"/>
          <w:szCs w:val="28"/>
        </w:rPr>
        <w:t>ановского</w:t>
      </w:r>
      <w:proofErr w:type="spellEnd"/>
      <w:r>
        <w:rPr>
          <w:b w:val="0"/>
          <w:sz w:val="28"/>
          <w:szCs w:val="28"/>
        </w:rPr>
        <w:t xml:space="preserve"> муниципального района</w:t>
      </w:r>
      <w:r w:rsidRPr="00455C77">
        <w:rPr>
          <w:b w:val="0"/>
          <w:sz w:val="28"/>
          <w:szCs w:val="28"/>
        </w:rPr>
        <w:t>»</w:t>
      </w:r>
      <w:r w:rsidRPr="000D0F0A">
        <w:rPr>
          <w:b w:val="0"/>
          <w:sz w:val="28"/>
          <w:szCs w:val="28"/>
        </w:rPr>
        <w:t xml:space="preserve"> </w:t>
      </w:r>
      <w:r>
        <w:rPr>
          <w:b w:val="0"/>
          <w:sz w:val="28"/>
          <w:szCs w:val="28"/>
        </w:rPr>
        <w:t xml:space="preserve">от 24.03.2021 г. № 316 </w:t>
      </w:r>
      <w:r w:rsidRPr="000D0F0A">
        <w:rPr>
          <w:b w:val="0"/>
          <w:color w:val="000000"/>
          <w:sz w:val="28"/>
          <w:szCs w:val="28"/>
        </w:rPr>
        <w:t>признать утратившим силу</w:t>
      </w:r>
      <w:r>
        <w:rPr>
          <w:b w:val="0"/>
          <w:color w:val="000000"/>
          <w:sz w:val="28"/>
          <w:szCs w:val="28"/>
        </w:rPr>
        <w:t>.</w:t>
      </w:r>
    </w:p>
    <w:p w:rsidR="00280D83" w:rsidRPr="004C0A31" w:rsidRDefault="00280D83" w:rsidP="00280D83">
      <w:pPr>
        <w:pStyle w:val="a6"/>
        <w:numPr>
          <w:ilvl w:val="0"/>
          <w:numId w:val="4"/>
        </w:numPr>
        <w:ind w:left="0" w:firstLine="0"/>
        <w:jc w:val="both"/>
        <w:rPr>
          <w:sz w:val="28"/>
          <w:szCs w:val="28"/>
        </w:rPr>
      </w:pPr>
      <w:r w:rsidRPr="004C0A31">
        <w:rPr>
          <w:sz w:val="28"/>
          <w:szCs w:val="28"/>
        </w:rPr>
        <w:t xml:space="preserve">Контроль за исполнением настоящего постановления возложить на заместителя Главы </w:t>
      </w:r>
      <w:proofErr w:type="spellStart"/>
      <w:proofErr w:type="gramStart"/>
      <w:r w:rsidRPr="004C0A31">
        <w:rPr>
          <w:sz w:val="28"/>
          <w:szCs w:val="28"/>
        </w:rPr>
        <w:t>Катав-Ивановского</w:t>
      </w:r>
      <w:proofErr w:type="spellEnd"/>
      <w:proofErr w:type="gramEnd"/>
      <w:r w:rsidRPr="004C0A31">
        <w:rPr>
          <w:sz w:val="28"/>
          <w:szCs w:val="28"/>
        </w:rPr>
        <w:t xml:space="preserve"> муниципального </w:t>
      </w:r>
      <w:r>
        <w:rPr>
          <w:sz w:val="28"/>
          <w:szCs w:val="28"/>
        </w:rPr>
        <w:t xml:space="preserve">района по обеспечению жизнедеятельности </w:t>
      </w:r>
      <w:r w:rsidRPr="004C0A31">
        <w:rPr>
          <w:sz w:val="28"/>
          <w:szCs w:val="28"/>
        </w:rPr>
        <w:t>Рудакова Н.В.</w:t>
      </w:r>
    </w:p>
    <w:p w:rsidR="00280D83" w:rsidRDefault="00280D83" w:rsidP="00280D83">
      <w:pPr>
        <w:pStyle w:val="ConsPlusTitle"/>
        <w:widowControl/>
        <w:tabs>
          <w:tab w:val="left" w:pos="1134"/>
        </w:tabs>
        <w:ind w:right="-1"/>
        <w:jc w:val="both"/>
        <w:rPr>
          <w:b w:val="0"/>
          <w:sz w:val="28"/>
          <w:szCs w:val="28"/>
        </w:rPr>
      </w:pPr>
    </w:p>
    <w:p w:rsidR="00280D83" w:rsidRDefault="00280D83" w:rsidP="00280D83">
      <w:pPr>
        <w:pStyle w:val="ConsPlusTitle"/>
        <w:widowControl/>
        <w:tabs>
          <w:tab w:val="left" w:pos="1134"/>
        </w:tabs>
        <w:ind w:right="-1"/>
        <w:jc w:val="both"/>
        <w:rPr>
          <w:b w:val="0"/>
          <w:sz w:val="28"/>
          <w:szCs w:val="28"/>
        </w:rPr>
      </w:pPr>
    </w:p>
    <w:p w:rsidR="00280D83" w:rsidRPr="00823EA7" w:rsidRDefault="00280D83" w:rsidP="00280D83">
      <w:pPr>
        <w:pStyle w:val="ConsPlusTitle"/>
        <w:widowControl/>
        <w:tabs>
          <w:tab w:val="left" w:pos="1134"/>
        </w:tabs>
        <w:ind w:right="-1"/>
        <w:jc w:val="both"/>
        <w:rPr>
          <w:b w:val="0"/>
          <w:sz w:val="28"/>
          <w:szCs w:val="28"/>
        </w:rPr>
      </w:pPr>
    </w:p>
    <w:p w:rsidR="00280D83" w:rsidRPr="00823EA7" w:rsidRDefault="00280D83" w:rsidP="00280D83">
      <w:pPr>
        <w:pStyle w:val="ConsPlusTitle"/>
        <w:widowControl/>
        <w:tabs>
          <w:tab w:val="left" w:pos="1134"/>
        </w:tabs>
        <w:ind w:right="-1"/>
        <w:jc w:val="both"/>
        <w:rPr>
          <w:b w:val="0"/>
          <w:sz w:val="28"/>
          <w:szCs w:val="28"/>
        </w:rPr>
      </w:pPr>
      <w:r w:rsidRPr="00823EA7">
        <w:rPr>
          <w:b w:val="0"/>
          <w:sz w:val="28"/>
          <w:szCs w:val="28"/>
        </w:rPr>
        <w:t xml:space="preserve">Глава </w:t>
      </w:r>
      <w:proofErr w:type="spellStart"/>
      <w:proofErr w:type="gramStart"/>
      <w:r w:rsidRPr="00823EA7">
        <w:rPr>
          <w:b w:val="0"/>
          <w:sz w:val="28"/>
          <w:szCs w:val="28"/>
        </w:rPr>
        <w:t>Катав-Ивановского</w:t>
      </w:r>
      <w:proofErr w:type="spellEnd"/>
      <w:proofErr w:type="gramEnd"/>
    </w:p>
    <w:p w:rsidR="00280D83" w:rsidRPr="00956474" w:rsidRDefault="00280D83" w:rsidP="00280D83">
      <w:pPr>
        <w:pStyle w:val="ConsPlusTitle"/>
        <w:widowControl/>
        <w:tabs>
          <w:tab w:val="left" w:pos="1134"/>
        </w:tabs>
        <w:ind w:right="-1"/>
        <w:jc w:val="both"/>
        <w:rPr>
          <w:b w:val="0"/>
          <w:sz w:val="28"/>
          <w:szCs w:val="28"/>
        </w:rPr>
      </w:pPr>
      <w:r>
        <w:rPr>
          <w:b w:val="0"/>
          <w:sz w:val="28"/>
          <w:szCs w:val="28"/>
        </w:rPr>
        <w:t>муниципального</w:t>
      </w:r>
      <w:r w:rsidRPr="00823EA7">
        <w:rPr>
          <w:b w:val="0"/>
          <w:sz w:val="28"/>
          <w:szCs w:val="28"/>
        </w:rPr>
        <w:t xml:space="preserve"> района</w:t>
      </w:r>
      <w:r w:rsidRPr="00823EA7">
        <w:rPr>
          <w:b w:val="0"/>
          <w:sz w:val="28"/>
          <w:szCs w:val="28"/>
        </w:rPr>
        <w:tab/>
        <w:t xml:space="preserve">           </w:t>
      </w:r>
      <w:r>
        <w:rPr>
          <w:b w:val="0"/>
          <w:sz w:val="28"/>
          <w:szCs w:val="28"/>
        </w:rPr>
        <w:t xml:space="preserve">                                                    Н.И. </w:t>
      </w:r>
      <w:proofErr w:type="spellStart"/>
      <w:r>
        <w:rPr>
          <w:b w:val="0"/>
          <w:sz w:val="28"/>
          <w:szCs w:val="28"/>
        </w:rPr>
        <w:t>Шиманович</w:t>
      </w:r>
      <w:proofErr w:type="spellEnd"/>
    </w:p>
    <w:p w:rsidR="00280D83" w:rsidRDefault="00280D83" w:rsidP="00280D83">
      <w:pPr>
        <w:pStyle w:val="ConsPlusTitle"/>
        <w:widowControl/>
        <w:tabs>
          <w:tab w:val="left" w:pos="1134"/>
        </w:tabs>
        <w:ind w:right="-1"/>
        <w:jc w:val="both"/>
        <w:rPr>
          <w:b w:val="0"/>
          <w:sz w:val="28"/>
          <w:szCs w:val="28"/>
        </w:rPr>
      </w:pPr>
    </w:p>
    <w:p w:rsidR="00280D83" w:rsidRDefault="00280D83" w:rsidP="00280D83">
      <w:pPr>
        <w:pStyle w:val="ConsPlusTitle"/>
        <w:widowControl/>
        <w:tabs>
          <w:tab w:val="left" w:pos="1134"/>
        </w:tabs>
        <w:ind w:right="-1"/>
        <w:jc w:val="both"/>
        <w:rPr>
          <w:b w:val="0"/>
          <w:sz w:val="28"/>
          <w:szCs w:val="28"/>
        </w:rPr>
      </w:pPr>
    </w:p>
    <w:p w:rsidR="00280D83" w:rsidRDefault="00280D83" w:rsidP="00280D83">
      <w:pPr>
        <w:pStyle w:val="ConsPlusTitle"/>
        <w:widowControl/>
        <w:tabs>
          <w:tab w:val="left" w:pos="1134"/>
        </w:tabs>
        <w:ind w:right="-1"/>
        <w:jc w:val="both"/>
        <w:rPr>
          <w:b w:val="0"/>
          <w:sz w:val="28"/>
          <w:szCs w:val="28"/>
        </w:rPr>
      </w:pPr>
    </w:p>
    <w:p w:rsidR="00757352" w:rsidRDefault="00757352" w:rsidP="00280D83">
      <w:pPr>
        <w:pStyle w:val="ConsPlusTitle"/>
        <w:widowControl/>
        <w:tabs>
          <w:tab w:val="left" w:pos="1134"/>
        </w:tabs>
        <w:ind w:right="-1"/>
        <w:jc w:val="both"/>
        <w:rPr>
          <w:b w:val="0"/>
          <w:sz w:val="28"/>
          <w:szCs w:val="28"/>
        </w:rPr>
      </w:pPr>
    </w:p>
    <w:p w:rsidR="00280D83" w:rsidRPr="00E236E7" w:rsidRDefault="00280D83" w:rsidP="00280D83">
      <w:pPr>
        <w:pStyle w:val="a6"/>
        <w:ind w:left="0"/>
        <w:jc w:val="both"/>
        <w:rPr>
          <w:i/>
          <w:sz w:val="20"/>
          <w:szCs w:val="20"/>
        </w:rPr>
      </w:pPr>
      <w:r w:rsidRPr="00E236E7">
        <w:rPr>
          <w:sz w:val="20"/>
          <w:szCs w:val="20"/>
        </w:rPr>
        <w:lastRenderedPageBreak/>
        <w:t xml:space="preserve">Исполнитель: </w:t>
      </w:r>
      <w:proofErr w:type="spellStart"/>
      <w:r w:rsidRPr="00E236E7">
        <w:rPr>
          <w:i/>
          <w:sz w:val="20"/>
          <w:szCs w:val="20"/>
        </w:rPr>
        <w:t>Шкерина</w:t>
      </w:r>
      <w:proofErr w:type="spellEnd"/>
      <w:r w:rsidRPr="00E236E7">
        <w:rPr>
          <w:i/>
          <w:sz w:val="20"/>
          <w:szCs w:val="20"/>
        </w:rPr>
        <w:t xml:space="preserve"> А.В. </w:t>
      </w:r>
    </w:p>
    <w:p w:rsidR="00280D83" w:rsidRPr="00B277A3" w:rsidRDefault="00280D83" w:rsidP="00280D83">
      <w:pPr>
        <w:pStyle w:val="a6"/>
        <w:ind w:left="0"/>
        <w:jc w:val="both"/>
        <w:rPr>
          <w:i/>
          <w:sz w:val="20"/>
          <w:szCs w:val="20"/>
        </w:rPr>
      </w:pPr>
      <w:r>
        <w:rPr>
          <w:i/>
          <w:sz w:val="20"/>
          <w:szCs w:val="20"/>
        </w:rPr>
        <w:t>Тел. 8 (35147) 5 56 19</w:t>
      </w:r>
    </w:p>
    <w:p w:rsidR="00280D83" w:rsidRDefault="00280D83" w:rsidP="00280D83">
      <w:pPr>
        <w:pStyle w:val="a6"/>
        <w:ind w:left="0"/>
        <w:rPr>
          <w:sz w:val="28"/>
          <w:szCs w:val="28"/>
        </w:rPr>
      </w:pPr>
    </w:p>
    <w:p w:rsidR="00280D83" w:rsidRPr="00D408A9" w:rsidRDefault="00280D83" w:rsidP="00280D83">
      <w:pPr>
        <w:spacing w:after="0"/>
        <w:rPr>
          <w:rFonts w:ascii="Times New Roman" w:hAnsi="Times New Roman" w:cs="Times New Roman"/>
          <w:sz w:val="28"/>
          <w:szCs w:val="28"/>
        </w:rPr>
      </w:pPr>
      <w:r w:rsidRPr="00D408A9">
        <w:rPr>
          <w:rFonts w:ascii="Times New Roman" w:hAnsi="Times New Roman" w:cs="Times New Roman"/>
          <w:sz w:val="28"/>
          <w:szCs w:val="28"/>
        </w:rPr>
        <w:t>Согласовано:</w:t>
      </w:r>
    </w:p>
    <w:p w:rsidR="00280D83" w:rsidRPr="00D408A9" w:rsidRDefault="00280D83" w:rsidP="00280D83">
      <w:pPr>
        <w:spacing w:after="0"/>
        <w:rPr>
          <w:rFonts w:ascii="Times New Roman" w:hAnsi="Times New Roman" w:cs="Times New Roman"/>
        </w:rPr>
      </w:pPr>
    </w:p>
    <w:p w:rsidR="00280D83" w:rsidRPr="00D408A9" w:rsidRDefault="00280D83" w:rsidP="00280D83">
      <w:pPr>
        <w:spacing w:after="0"/>
        <w:rPr>
          <w:rFonts w:ascii="Times New Roman" w:hAnsi="Times New Roman" w:cs="Times New Roman"/>
        </w:rPr>
      </w:pPr>
    </w:p>
    <w:p w:rsidR="00280D83" w:rsidRPr="00D408A9" w:rsidRDefault="00280D83" w:rsidP="00280D83">
      <w:pPr>
        <w:spacing w:after="0"/>
        <w:rPr>
          <w:rFonts w:ascii="Times New Roman" w:hAnsi="Times New Roman" w:cs="Times New Roman"/>
          <w:sz w:val="28"/>
          <w:szCs w:val="28"/>
        </w:rPr>
      </w:pPr>
      <w:r w:rsidRPr="00D408A9">
        <w:rPr>
          <w:rFonts w:ascii="Times New Roman" w:hAnsi="Times New Roman" w:cs="Times New Roman"/>
          <w:sz w:val="28"/>
          <w:szCs w:val="28"/>
        </w:rPr>
        <w:t xml:space="preserve">Первый заместитель  Главы </w:t>
      </w:r>
      <w:proofErr w:type="spellStart"/>
      <w:proofErr w:type="gramStart"/>
      <w:r w:rsidRPr="00D408A9">
        <w:rPr>
          <w:rFonts w:ascii="Times New Roman" w:hAnsi="Times New Roman" w:cs="Times New Roman"/>
          <w:sz w:val="28"/>
          <w:szCs w:val="28"/>
        </w:rPr>
        <w:t>Катав-Ивановского</w:t>
      </w:r>
      <w:proofErr w:type="spellEnd"/>
      <w:proofErr w:type="gramEnd"/>
    </w:p>
    <w:p w:rsidR="00280D83" w:rsidRPr="00D408A9" w:rsidRDefault="00280D83" w:rsidP="00280D83">
      <w:pPr>
        <w:spacing w:after="0"/>
        <w:rPr>
          <w:rFonts w:ascii="Times New Roman" w:hAnsi="Times New Roman" w:cs="Times New Roman"/>
          <w:sz w:val="28"/>
          <w:szCs w:val="28"/>
        </w:rPr>
      </w:pPr>
      <w:r w:rsidRPr="00D408A9">
        <w:rPr>
          <w:rFonts w:ascii="Times New Roman" w:hAnsi="Times New Roman" w:cs="Times New Roman"/>
          <w:sz w:val="28"/>
          <w:szCs w:val="28"/>
        </w:rPr>
        <w:t>муниципального района – руководитель</w:t>
      </w:r>
    </w:p>
    <w:p w:rsidR="00280D83" w:rsidRPr="00D408A9" w:rsidRDefault="00280D83" w:rsidP="00280D83">
      <w:pPr>
        <w:spacing w:after="0"/>
        <w:rPr>
          <w:rFonts w:ascii="Times New Roman" w:hAnsi="Times New Roman" w:cs="Times New Roman"/>
          <w:sz w:val="28"/>
          <w:szCs w:val="28"/>
        </w:rPr>
      </w:pPr>
      <w:r w:rsidRPr="00D408A9">
        <w:rPr>
          <w:rFonts w:ascii="Times New Roman" w:hAnsi="Times New Roman" w:cs="Times New Roman"/>
          <w:sz w:val="28"/>
          <w:szCs w:val="28"/>
        </w:rPr>
        <w:t xml:space="preserve">аппарата Администрации                                                                         Г.В. </w:t>
      </w:r>
      <w:proofErr w:type="spellStart"/>
      <w:r w:rsidRPr="00D408A9">
        <w:rPr>
          <w:rFonts w:ascii="Times New Roman" w:hAnsi="Times New Roman" w:cs="Times New Roman"/>
          <w:sz w:val="28"/>
          <w:szCs w:val="28"/>
        </w:rPr>
        <w:t>Мигранова</w:t>
      </w:r>
      <w:proofErr w:type="spellEnd"/>
    </w:p>
    <w:p w:rsidR="00280D83" w:rsidRPr="00D408A9" w:rsidRDefault="00280D83" w:rsidP="00280D83">
      <w:pPr>
        <w:tabs>
          <w:tab w:val="left" w:pos="142"/>
        </w:tabs>
        <w:spacing w:after="0"/>
        <w:rPr>
          <w:rFonts w:ascii="Times New Roman" w:hAnsi="Times New Roman" w:cs="Times New Roman"/>
          <w:sz w:val="28"/>
          <w:szCs w:val="28"/>
        </w:rPr>
      </w:pPr>
    </w:p>
    <w:p w:rsidR="00280D83" w:rsidRPr="00D408A9" w:rsidRDefault="00280D83" w:rsidP="00280D83">
      <w:pPr>
        <w:tabs>
          <w:tab w:val="left" w:pos="142"/>
        </w:tabs>
        <w:spacing w:after="0"/>
        <w:rPr>
          <w:rFonts w:ascii="Times New Roman" w:hAnsi="Times New Roman" w:cs="Times New Roman"/>
          <w:sz w:val="28"/>
          <w:szCs w:val="28"/>
        </w:rPr>
      </w:pPr>
    </w:p>
    <w:p w:rsidR="00280D83" w:rsidRPr="00D408A9" w:rsidRDefault="00280D83" w:rsidP="00280D83">
      <w:pPr>
        <w:spacing w:after="0"/>
        <w:rPr>
          <w:rFonts w:ascii="Times New Roman" w:hAnsi="Times New Roman" w:cs="Times New Roman"/>
          <w:sz w:val="28"/>
          <w:szCs w:val="28"/>
        </w:rPr>
      </w:pPr>
      <w:r w:rsidRPr="00D408A9">
        <w:rPr>
          <w:rFonts w:ascii="Times New Roman" w:hAnsi="Times New Roman" w:cs="Times New Roman"/>
          <w:sz w:val="28"/>
          <w:szCs w:val="28"/>
        </w:rPr>
        <w:t xml:space="preserve">Заместитель Главы </w:t>
      </w:r>
      <w:proofErr w:type="spellStart"/>
      <w:proofErr w:type="gramStart"/>
      <w:r w:rsidRPr="00D408A9">
        <w:rPr>
          <w:rFonts w:ascii="Times New Roman" w:hAnsi="Times New Roman" w:cs="Times New Roman"/>
          <w:sz w:val="28"/>
          <w:szCs w:val="28"/>
        </w:rPr>
        <w:t>Катав-Ивановского</w:t>
      </w:r>
      <w:proofErr w:type="spellEnd"/>
      <w:proofErr w:type="gramEnd"/>
    </w:p>
    <w:p w:rsidR="00280D83" w:rsidRPr="00D408A9" w:rsidRDefault="00280D83" w:rsidP="00280D83">
      <w:pPr>
        <w:spacing w:after="0"/>
        <w:rPr>
          <w:rFonts w:ascii="Times New Roman" w:hAnsi="Times New Roman" w:cs="Times New Roman"/>
          <w:sz w:val="28"/>
          <w:szCs w:val="28"/>
        </w:rPr>
      </w:pPr>
      <w:r w:rsidRPr="00D408A9">
        <w:rPr>
          <w:rFonts w:ascii="Times New Roman" w:hAnsi="Times New Roman" w:cs="Times New Roman"/>
          <w:sz w:val="28"/>
          <w:szCs w:val="28"/>
        </w:rPr>
        <w:t>муниципального района по вопросам жизнедеятельности                      Н.В. Рудаков</w:t>
      </w:r>
    </w:p>
    <w:p w:rsidR="00280D83" w:rsidRPr="00D408A9" w:rsidRDefault="00280D83" w:rsidP="00280D83">
      <w:pPr>
        <w:spacing w:after="0"/>
        <w:rPr>
          <w:rFonts w:ascii="Times New Roman" w:hAnsi="Times New Roman" w:cs="Times New Roman"/>
          <w:sz w:val="28"/>
          <w:szCs w:val="28"/>
        </w:rPr>
      </w:pPr>
    </w:p>
    <w:p w:rsidR="00280D83" w:rsidRDefault="00280D83" w:rsidP="00280D83">
      <w:pPr>
        <w:spacing w:after="0"/>
        <w:rPr>
          <w:rFonts w:ascii="Times New Roman" w:hAnsi="Times New Roman" w:cs="Times New Roman"/>
          <w:sz w:val="28"/>
          <w:szCs w:val="28"/>
        </w:rPr>
      </w:pPr>
    </w:p>
    <w:p w:rsidR="00280D83" w:rsidRDefault="00280D83" w:rsidP="00280D83">
      <w:pPr>
        <w:spacing w:after="0"/>
        <w:rPr>
          <w:rFonts w:ascii="Times New Roman" w:hAnsi="Times New Roman" w:cs="Times New Roman"/>
          <w:sz w:val="28"/>
          <w:szCs w:val="28"/>
        </w:rPr>
      </w:pPr>
      <w:proofErr w:type="gramStart"/>
      <w:r>
        <w:rPr>
          <w:rFonts w:ascii="Times New Roman" w:hAnsi="Times New Roman" w:cs="Times New Roman"/>
          <w:sz w:val="28"/>
          <w:szCs w:val="28"/>
        </w:rPr>
        <w:t>Исполняющий</w:t>
      </w:r>
      <w:proofErr w:type="gramEnd"/>
      <w:r>
        <w:rPr>
          <w:rFonts w:ascii="Times New Roman" w:hAnsi="Times New Roman" w:cs="Times New Roman"/>
          <w:sz w:val="28"/>
          <w:szCs w:val="28"/>
        </w:rPr>
        <w:t xml:space="preserve"> обязанности </w:t>
      </w:r>
    </w:p>
    <w:p w:rsidR="00280D83" w:rsidRDefault="00280D83" w:rsidP="00280D83">
      <w:pPr>
        <w:spacing w:after="0"/>
        <w:rPr>
          <w:rFonts w:ascii="Times New Roman" w:hAnsi="Times New Roman" w:cs="Times New Roman"/>
          <w:sz w:val="28"/>
          <w:szCs w:val="28"/>
        </w:rPr>
      </w:pPr>
      <w:r>
        <w:rPr>
          <w:rFonts w:ascii="Times New Roman" w:hAnsi="Times New Roman" w:cs="Times New Roman"/>
          <w:sz w:val="28"/>
          <w:szCs w:val="28"/>
        </w:rPr>
        <w:t xml:space="preserve">начальника финансового управления </w:t>
      </w:r>
    </w:p>
    <w:p w:rsidR="00280D83" w:rsidRDefault="00280D83" w:rsidP="00280D83">
      <w:pPr>
        <w:spacing w:after="0"/>
        <w:rPr>
          <w:rFonts w:ascii="Times New Roman" w:hAnsi="Times New Roman" w:cs="Times New Roman"/>
          <w:sz w:val="28"/>
          <w:szCs w:val="28"/>
        </w:rPr>
      </w:pPr>
      <w:r>
        <w:rPr>
          <w:rFonts w:ascii="Times New Roman" w:hAnsi="Times New Roman" w:cs="Times New Roman"/>
          <w:sz w:val="28"/>
          <w:szCs w:val="28"/>
        </w:rPr>
        <w:t xml:space="preserve">Администрации </w:t>
      </w:r>
      <w:proofErr w:type="spellStart"/>
      <w:proofErr w:type="gramStart"/>
      <w:r>
        <w:rPr>
          <w:rFonts w:ascii="Times New Roman" w:hAnsi="Times New Roman" w:cs="Times New Roman"/>
          <w:sz w:val="28"/>
          <w:szCs w:val="28"/>
        </w:rPr>
        <w:t>Катав-Ивановского</w:t>
      </w:r>
      <w:proofErr w:type="spellEnd"/>
      <w:proofErr w:type="gramEnd"/>
      <w:r>
        <w:rPr>
          <w:rFonts w:ascii="Times New Roman" w:hAnsi="Times New Roman" w:cs="Times New Roman"/>
          <w:sz w:val="28"/>
          <w:szCs w:val="28"/>
        </w:rPr>
        <w:t xml:space="preserve"> </w:t>
      </w:r>
    </w:p>
    <w:p w:rsidR="00280D83" w:rsidRPr="00D408A9" w:rsidRDefault="00280D83" w:rsidP="00280D83">
      <w:pPr>
        <w:spacing w:after="0"/>
        <w:rPr>
          <w:rFonts w:ascii="Times New Roman" w:hAnsi="Times New Roman" w:cs="Times New Roman"/>
          <w:sz w:val="28"/>
          <w:szCs w:val="28"/>
        </w:rPr>
      </w:pPr>
      <w:r>
        <w:rPr>
          <w:rFonts w:ascii="Times New Roman" w:hAnsi="Times New Roman" w:cs="Times New Roman"/>
          <w:sz w:val="28"/>
          <w:szCs w:val="28"/>
        </w:rPr>
        <w:t>муниципального района Челябинской области                                     О.А. Калюжная</w:t>
      </w:r>
    </w:p>
    <w:p w:rsidR="00280D83" w:rsidRDefault="00280D83" w:rsidP="00280D83">
      <w:pPr>
        <w:spacing w:after="0"/>
        <w:rPr>
          <w:rFonts w:ascii="Times New Roman" w:hAnsi="Times New Roman" w:cs="Times New Roman"/>
          <w:sz w:val="28"/>
          <w:szCs w:val="28"/>
        </w:rPr>
      </w:pPr>
    </w:p>
    <w:p w:rsidR="00280D83" w:rsidRPr="00D408A9" w:rsidRDefault="00280D83" w:rsidP="00280D83">
      <w:pPr>
        <w:spacing w:after="0"/>
        <w:rPr>
          <w:rFonts w:ascii="Times New Roman" w:hAnsi="Times New Roman" w:cs="Times New Roman"/>
          <w:sz w:val="28"/>
          <w:szCs w:val="28"/>
        </w:rPr>
      </w:pPr>
      <w:r w:rsidRPr="00D408A9">
        <w:rPr>
          <w:rFonts w:ascii="Times New Roman" w:hAnsi="Times New Roman" w:cs="Times New Roman"/>
          <w:sz w:val="28"/>
          <w:szCs w:val="28"/>
        </w:rPr>
        <w:t xml:space="preserve">Начальник Управления </w:t>
      </w:r>
    </w:p>
    <w:p w:rsidR="00280D83" w:rsidRPr="00D408A9" w:rsidRDefault="00280D83" w:rsidP="00280D83">
      <w:pPr>
        <w:spacing w:after="0"/>
        <w:rPr>
          <w:rFonts w:ascii="Times New Roman" w:hAnsi="Times New Roman" w:cs="Times New Roman"/>
          <w:sz w:val="28"/>
          <w:szCs w:val="28"/>
        </w:rPr>
      </w:pPr>
      <w:r w:rsidRPr="00D408A9">
        <w:rPr>
          <w:rFonts w:ascii="Times New Roman" w:hAnsi="Times New Roman" w:cs="Times New Roman"/>
          <w:sz w:val="28"/>
          <w:szCs w:val="28"/>
        </w:rPr>
        <w:t xml:space="preserve">коммунального хозяйства, транспорта и связи </w:t>
      </w:r>
    </w:p>
    <w:p w:rsidR="00280D83" w:rsidRPr="00D408A9" w:rsidRDefault="00280D83" w:rsidP="00280D83">
      <w:pPr>
        <w:spacing w:after="0"/>
        <w:rPr>
          <w:rFonts w:ascii="Times New Roman" w:hAnsi="Times New Roman" w:cs="Times New Roman"/>
          <w:sz w:val="28"/>
          <w:szCs w:val="28"/>
        </w:rPr>
      </w:pPr>
      <w:proofErr w:type="spellStart"/>
      <w:proofErr w:type="gramStart"/>
      <w:r w:rsidRPr="00D408A9">
        <w:rPr>
          <w:rFonts w:ascii="Times New Roman" w:hAnsi="Times New Roman" w:cs="Times New Roman"/>
          <w:sz w:val="28"/>
          <w:szCs w:val="28"/>
        </w:rPr>
        <w:t>Катав-Ивановского</w:t>
      </w:r>
      <w:proofErr w:type="spellEnd"/>
      <w:proofErr w:type="gramEnd"/>
      <w:r w:rsidRPr="00D408A9">
        <w:rPr>
          <w:rFonts w:ascii="Times New Roman" w:hAnsi="Times New Roman" w:cs="Times New Roman"/>
          <w:sz w:val="28"/>
          <w:szCs w:val="28"/>
        </w:rPr>
        <w:t xml:space="preserve"> муниципального района                                                В.В. Дымов</w:t>
      </w:r>
    </w:p>
    <w:p w:rsidR="00280D83" w:rsidRPr="00D408A9" w:rsidRDefault="00280D83" w:rsidP="00280D83">
      <w:pPr>
        <w:spacing w:after="0"/>
        <w:rPr>
          <w:rFonts w:ascii="Times New Roman" w:hAnsi="Times New Roman" w:cs="Times New Roman"/>
          <w:sz w:val="28"/>
          <w:szCs w:val="28"/>
        </w:rPr>
      </w:pPr>
    </w:p>
    <w:p w:rsidR="00280D83" w:rsidRPr="00D408A9" w:rsidRDefault="00280D83" w:rsidP="00280D83">
      <w:pPr>
        <w:spacing w:after="0"/>
        <w:rPr>
          <w:rFonts w:ascii="Times New Roman" w:hAnsi="Times New Roman" w:cs="Times New Roman"/>
          <w:sz w:val="28"/>
          <w:szCs w:val="28"/>
        </w:rPr>
      </w:pPr>
    </w:p>
    <w:p w:rsidR="00280D83" w:rsidRPr="00D408A9" w:rsidRDefault="00280D83" w:rsidP="00280D83">
      <w:pPr>
        <w:spacing w:after="0"/>
        <w:rPr>
          <w:rFonts w:ascii="Times New Roman" w:hAnsi="Times New Roman" w:cs="Times New Roman"/>
          <w:sz w:val="28"/>
          <w:szCs w:val="28"/>
        </w:rPr>
      </w:pPr>
      <w:r w:rsidRPr="00D408A9">
        <w:rPr>
          <w:rFonts w:ascii="Times New Roman" w:hAnsi="Times New Roman" w:cs="Times New Roman"/>
          <w:sz w:val="28"/>
          <w:szCs w:val="28"/>
        </w:rPr>
        <w:t xml:space="preserve">Начальник юридического отдела     </w:t>
      </w:r>
    </w:p>
    <w:p w:rsidR="00280D83" w:rsidRPr="00D408A9" w:rsidRDefault="00280D83" w:rsidP="00280D83">
      <w:pPr>
        <w:tabs>
          <w:tab w:val="left" w:pos="8364"/>
        </w:tabs>
        <w:spacing w:after="0"/>
        <w:rPr>
          <w:rFonts w:ascii="Times New Roman" w:hAnsi="Times New Roman" w:cs="Times New Roman"/>
          <w:sz w:val="28"/>
          <w:szCs w:val="28"/>
        </w:rPr>
      </w:pPr>
      <w:r w:rsidRPr="00D408A9">
        <w:rPr>
          <w:rFonts w:ascii="Times New Roman" w:hAnsi="Times New Roman" w:cs="Times New Roman"/>
          <w:sz w:val="28"/>
          <w:szCs w:val="28"/>
        </w:rPr>
        <w:t xml:space="preserve">Администрации </w:t>
      </w:r>
      <w:proofErr w:type="spellStart"/>
      <w:proofErr w:type="gramStart"/>
      <w:r w:rsidRPr="00D408A9">
        <w:rPr>
          <w:rFonts w:ascii="Times New Roman" w:hAnsi="Times New Roman" w:cs="Times New Roman"/>
          <w:sz w:val="28"/>
          <w:szCs w:val="28"/>
        </w:rPr>
        <w:t>Катав-Ивановского</w:t>
      </w:r>
      <w:proofErr w:type="spellEnd"/>
      <w:proofErr w:type="gramEnd"/>
      <w:r w:rsidRPr="00D408A9">
        <w:rPr>
          <w:rFonts w:ascii="Times New Roman" w:hAnsi="Times New Roman" w:cs="Times New Roman"/>
          <w:sz w:val="28"/>
          <w:szCs w:val="28"/>
        </w:rPr>
        <w:t xml:space="preserve">  </w:t>
      </w:r>
    </w:p>
    <w:p w:rsidR="00280D83" w:rsidRPr="00D408A9" w:rsidRDefault="00280D83" w:rsidP="00280D83">
      <w:pPr>
        <w:tabs>
          <w:tab w:val="left" w:pos="4678"/>
          <w:tab w:val="left" w:pos="8364"/>
        </w:tabs>
        <w:spacing w:after="0"/>
        <w:rPr>
          <w:rFonts w:ascii="Times New Roman" w:hAnsi="Times New Roman" w:cs="Times New Roman"/>
          <w:sz w:val="28"/>
          <w:szCs w:val="28"/>
        </w:rPr>
      </w:pPr>
      <w:r w:rsidRPr="00D408A9">
        <w:rPr>
          <w:rFonts w:ascii="Times New Roman" w:hAnsi="Times New Roman" w:cs="Times New Roman"/>
          <w:sz w:val="28"/>
          <w:szCs w:val="28"/>
        </w:rPr>
        <w:t>муниципального района</w:t>
      </w:r>
      <w:r w:rsidRPr="00D408A9">
        <w:rPr>
          <w:rFonts w:ascii="Times New Roman" w:hAnsi="Times New Roman" w:cs="Times New Roman"/>
          <w:sz w:val="28"/>
          <w:szCs w:val="28"/>
        </w:rPr>
        <w:tab/>
        <w:t xml:space="preserve">                                                   О.В. </w:t>
      </w:r>
      <w:proofErr w:type="spellStart"/>
      <w:r w:rsidRPr="00D408A9">
        <w:rPr>
          <w:rFonts w:ascii="Times New Roman" w:hAnsi="Times New Roman" w:cs="Times New Roman"/>
          <w:sz w:val="28"/>
          <w:szCs w:val="28"/>
        </w:rPr>
        <w:t>Ергунова</w:t>
      </w:r>
      <w:proofErr w:type="spellEnd"/>
      <w:r w:rsidRPr="00D408A9">
        <w:rPr>
          <w:rFonts w:ascii="Times New Roman" w:hAnsi="Times New Roman" w:cs="Times New Roman"/>
          <w:sz w:val="28"/>
          <w:szCs w:val="28"/>
        </w:rPr>
        <w:t xml:space="preserve"> </w:t>
      </w:r>
    </w:p>
    <w:p w:rsidR="00280D83" w:rsidRPr="00D408A9" w:rsidRDefault="00280D83" w:rsidP="00280D83">
      <w:pPr>
        <w:tabs>
          <w:tab w:val="left" w:pos="4678"/>
          <w:tab w:val="left" w:pos="8364"/>
        </w:tabs>
        <w:spacing w:after="0"/>
        <w:rPr>
          <w:rFonts w:ascii="Times New Roman" w:hAnsi="Times New Roman" w:cs="Times New Roman"/>
          <w:sz w:val="28"/>
          <w:szCs w:val="28"/>
        </w:rPr>
      </w:pPr>
    </w:p>
    <w:p w:rsidR="00280D83" w:rsidRPr="00D408A9" w:rsidRDefault="00280D83" w:rsidP="00280D83">
      <w:pPr>
        <w:tabs>
          <w:tab w:val="left" w:pos="4678"/>
          <w:tab w:val="left" w:pos="8364"/>
        </w:tabs>
        <w:spacing w:after="0"/>
        <w:rPr>
          <w:rFonts w:ascii="Times New Roman" w:hAnsi="Times New Roman" w:cs="Times New Roman"/>
          <w:sz w:val="28"/>
          <w:szCs w:val="28"/>
        </w:rPr>
      </w:pPr>
    </w:p>
    <w:p w:rsidR="00280D83" w:rsidRPr="00D408A9" w:rsidRDefault="00280D83" w:rsidP="00280D83">
      <w:pPr>
        <w:tabs>
          <w:tab w:val="left" w:pos="4678"/>
          <w:tab w:val="left" w:pos="8364"/>
        </w:tabs>
        <w:spacing w:after="0"/>
        <w:rPr>
          <w:rFonts w:ascii="Times New Roman" w:hAnsi="Times New Roman" w:cs="Times New Roman"/>
          <w:sz w:val="28"/>
          <w:szCs w:val="28"/>
        </w:rPr>
      </w:pPr>
      <w:r w:rsidRPr="00D408A9">
        <w:rPr>
          <w:rFonts w:ascii="Times New Roman" w:hAnsi="Times New Roman" w:cs="Times New Roman"/>
          <w:sz w:val="28"/>
          <w:szCs w:val="28"/>
        </w:rPr>
        <w:t xml:space="preserve">Начальник юридического отдела </w:t>
      </w:r>
    </w:p>
    <w:p w:rsidR="00280D83" w:rsidRPr="00D408A9" w:rsidRDefault="00280D83" w:rsidP="00280D83">
      <w:pPr>
        <w:tabs>
          <w:tab w:val="left" w:pos="4678"/>
          <w:tab w:val="left" w:pos="8364"/>
        </w:tabs>
        <w:spacing w:after="0"/>
        <w:rPr>
          <w:rFonts w:ascii="Times New Roman" w:hAnsi="Times New Roman" w:cs="Times New Roman"/>
          <w:sz w:val="28"/>
          <w:szCs w:val="28"/>
        </w:rPr>
      </w:pPr>
      <w:r w:rsidRPr="00D408A9">
        <w:rPr>
          <w:rFonts w:ascii="Times New Roman" w:hAnsi="Times New Roman" w:cs="Times New Roman"/>
          <w:sz w:val="28"/>
          <w:szCs w:val="28"/>
        </w:rPr>
        <w:t xml:space="preserve">Управления коммунального хозяйства, </w:t>
      </w:r>
    </w:p>
    <w:p w:rsidR="00280D83" w:rsidRPr="00D408A9" w:rsidRDefault="00280D83" w:rsidP="00280D83">
      <w:pPr>
        <w:tabs>
          <w:tab w:val="left" w:pos="4678"/>
          <w:tab w:val="left" w:pos="8364"/>
        </w:tabs>
        <w:spacing w:after="0"/>
        <w:rPr>
          <w:rFonts w:ascii="Times New Roman" w:hAnsi="Times New Roman" w:cs="Times New Roman"/>
          <w:sz w:val="28"/>
          <w:szCs w:val="28"/>
        </w:rPr>
      </w:pPr>
      <w:r w:rsidRPr="00D408A9">
        <w:rPr>
          <w:rFonts w:ascii="Times New Roman" w:hAnsi="Times New Roman" w:cs="Times New Roman"/>
          <w:sz w:val="28"/>
          <w:szCs w:val="28"/>
        </w:rPr>
        <w:t xml:space="preserve">транспорта и связи </w:t>
      </w:r>
      <w:proofErr w:type="spellStart"/>
      <w:proofErr w:type="gramStart"/>
      <w:r w:rsidRPr="00D408A9">
        <w:rPr>
          <w:rFonts w:ascii="Times New Roman" w:hAnsi="Times New Roman" w:cs="Times New Roman"/>
          <w:sz w:val="28"/>
          <w:szCs w:val="28"/>
        </w:rPr>
        <w:t>Катав-Ивановского</w:t>
      </w:r>
      <w:proofErr w:type="spellEnd"/>
      <w:proofErr w:type="gramEnd"/>
      <w:r w:rsidRPr="00D408A9">
        <w:rPr>
          <w:rFonts w:ascii="Times New Roman" w:hAnsi="Times New Roman" w:cs="Times New Roman"/>
          <w:sz w:val="28"/>
          <w:szCs w:val="28"/>
        </w:rPr>
        <w:t xml:space="preserve"> </w:t>
      </w:r>
    </w:p>
    <w:p w:rsidR="00280D83" w:rsidRPr="00D408A9" w:rsidRDefault="00280D83" w:rsidP="00280D83">
      <w:pPr>
        <w:tabs>
          <w:tab w:val="left" w:pos="4678"/>
          <w:tab w:val="left" w:pos="8364"/>
        </w:tabs>
        <w:spacing w:after="0"/>
        <w:rPr>
          <w:rFonts w:ascii="Times New Roman" w:hAnsi="Times New Roman" w:cs="Times New Roman"/>
          <w:sz w:val="28"/>
          <w:szCs w:val="28"/>
        </w:rPr>
      </w:pPr>
      <w:r w:rsidRPr="00D408A9">
        <w:rPr>
          <w:rFonts w:ascii="Times New Roman" w:hAnsi="Times New Roman" w:cs="Times New Roman"/>
          <w:sz w:val="28"/>
          <w:szCs w:val="28"/>
        </w:rPr>
        <w:t xml:space="preserve">муниципального района                                                                       М.Л. </w:t>
      </w:r>
      <w:proofErr w:type="gramStart"/>
      <w:r w:rsidRPr="00D408A9">
        <w:rPr>
          <w:rFonts w:ascii="Times New Roman" w:hAnsi="Times New Roman" w:cs="Times New Roman"/>
          <w:sz w:val="28"/>
          <w:szCs w:val="28"/>
        </w:rPr>
        <w:t>Вавилонская</w:t>
      </w:r>
      <w:proofErr w:type="gramEnd"/>
    </w:p>
    <w:p w:rsidR="00280D83" w:rsidRPr="00D408A9" w:rsidRDefault="00280D83" w:rsidP="00280D83">
      <w:pPr>
        <w:spacing w:after="0"/>
        <w:rPr>
          <w:rFonts w:ascii="Times New Roman" w:hAnsi="Times New Roman" w:cs="Times New Roman"/>
          <w:sz w:val="28"/>
          <w:szCs w:val="28"/>
        </w:rPr>
      </w:pPr>
    </w:p>
    <w:p w:rsidR="00280D83" w:rsidRPr="00080CFB" w:rsidRDefault="00280D83" w:rsidP="00280D83">
      <w:pPr>
        <w:spacing w:after="0"/>
        <w:rPr>
          <w:sz w:val="28"/>
          <w:szCs w:val="28"/>
        </w:rPr>
      </w:pPr>
    </w:p>
    <w:p w:rsidR="00280D83" w:rsidRPr="002D7B5B" w:rsidRDefault="00280D83" w:rsidP="00280D83">
      <w:r w:rsidRPr="00080CFB">
        <w:t xml:space="preserve"> </w:t>
      </w:r>
    </w:p>
    <w:p w:rsidR="00280D83" w:rsidRDefault="00280D83" w:rsidP="00280D83">
      <w:pPr>
        <w:pStyle w:val="a6"/>
        <w:jc w:val="both"/>
      </w:pPr>
    </w:p>
    <w:p w:rsidR="00280D83" w:rsidRDefault="00280D83" w:rsidP="00280D83">
      <w:pPr>
        <w:pStyle w:val="a6"/>
        <w:jc w:val="both"/>
      </w:pPr>
      <w:r>
        <w:t>Расчет рассылки:</w:t>
      </w:r>
    </w:p>
    <w:p w:rsidR="00280D83" w:rsidRDefault="00280D83" w:rsidP="00280D83">
      <w:pPr>
        <w:pStyle w:val="a6"/>
        <w:jc w:val="both"/>
      </w:pPr>
      <w:r>
        <w:t>1 экз.- в дело,</w:t>
      </w:r>
    </w:p>
    <w:p w:rsidR="00280D83" w:rsidRDefault="00280D83" w:rsidP="00280D83">
      <w:pPr>
        <w:pStyle w:val="a6"/>
        <w:jc w:val="both"/>
      </w:pPr>
      <w:r>
        <w:t xml:space="preserve">2 экз.- в УКХ </w:t>
      </w:r>
      <w:proofErr w:type="spellStart"/>
      <w:r>
        <w:t>ТиС</w:t>
      </w:r>
      <w:proofErr w:type="spellEnd"/>
      <w:r>
        <w:t xml:space="preserve">, </w:t>
      </w:r>
    </w:p>
    <w:p w:rsidR="00280D83" w:rsidRDefault="00280D83" w:rsidP="00280D83">
      <w:pPr>
        <w:pStyle w:val="a6"/>
        <w:jc w:val="both"/>
      </w:pPr>
      <w:r>
        <w:t>3 экз.- в Финансовое Управление,</w:t>
      </w:r>
    </w:p>
    <w:p w:rsidR="00280D83" w:rsidRDefault="00280D83" w:rsidP="00280D83">
      <w:pPr>
        <w:pStyle w:val="a6"/>
        <w:jc w:val="both"/>
      </w:pPr>
      <w:r>
        <w:t>4 экз.- в отдел экономики.</w:t>
      </w:r>
    </w:p>
    <w:p w:rsidR="00DE4EB8" w:rsidRDefault="00DE4EB8" w:rsidP="0096652F">
      <w:pPr>
        <w:pStyle w:val="a3"/>
        <w:rPr>
          <w:rFonts w:ascii="Times New Roman" w:hAnsi="Times New Roman"/>
          <w:b/>
          <w:sz w:val="36"/>
          <w:szCs w:val="36"/>
        </w:rPr>
      </w:pPr>
    </w:p>
    <w:p w:rsidR="00DE4EB8" w:rsidRDefault="00DE4EB8" w:rsidP="008655D4">
      <w:pPr>
        <w:pStyle w:val="a3"/>
        <w:jc w:val="center"/>
        <w:rPr>
          <w:rFonts w:ascii="Times New Roman" w:hAnsi="Times New Roman"/>
          <w:b/>
          <w:sz w:val="36"/>
          <w:szCs w:val="36"/>
        </w:rPr>
      </w:pPr>
      <w:r w:rsidRPr="00DE4EB8">
        <w:rPr>
          <w:rFonts w:ascii="Times New Roman" w:hAnsi="Times New Roman"/>
          <w:b/>
          <w:noProof/>
          <w:sz w:val="36"/>
          <w:szCs w:val="36"/>
          <w:lang w:eastAsia="ru-RU"/>
        </w:rPr>
        <w:drawing>
          <wp:inline distT="0" distB="0" distL="0" distR="0">
            <wp:extent cx="6210300" cy="5741332"/>
            <wp:effectExtent l="19050" t="0" r="0" b="0"/>
            <wp:docPr id="1" name="Рисунок 2" descr="C:\Documents and Settings\admin\Рабочий стол\avariynoe_zhi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admin\Рабочий стол\avariynoe_zhile.jpg"/>
                    <pic:cNvPicPr>
                      <a:picLocks noChangeAspect="1" noChangeArrowheads="1"/>
                    </pic:cNvPicPr>
                  </pic:nvPicPr>
                  <pic:blipFill>
                    <a:blip r:embed="rId7"/>
                    <a:srcRect/>
                    <a:stretch>
                      <a:fillRect/>
                    </a:stretch>
                  </pic:blipFill>
                  <pic:spPr bwMode="auto">
                    <a:xfrm>
                      <a:off x="0" y="0"/>
                      <a:ext cx="6210300" cy="5741332"/>
                    </a:xfrm>
                    <a:prstGeom prst="rect">
                      <a:avLst/>
                    </a:prstGeom>
                    <a:noFill/>
                    <a:ln w="9525">
                      <a:noFill/>
                      <a:miter lim="800000"/>
                      <a:headEnd/>
                      <a:tailEnd/>
                    </a:ln>
                  </pic:spPr>
                </pic:pic>
              </a:graphicData>
            </a:graphic>
          </wp:inline>
        </w:drawing>
      </w:r>
    </w:p>
    <w:p w:rsidR="00DE4EB8" w:rsidRDefault="00DE4EB8" w:rsidP="008655D4">
      <w:pPr>
        <w:pStyle w:val="a3"/>
        <w:jc w:val="center"/>
        <w:rPr>
          <w:rFonts w:ascii="Times New Roman" w:hAnsi="Times New Roman"/>
          <w:b/>
          <w:sz w:val="36"/>
          <w:szCs w:val="36"/>
        </w:rPr>
      </w:pPr>
    </w:p>
    <w:p w:rsidR="00DE4EB8" w:rsidRDefault="00DE4EB8" w:rsidP="008655D4">
      <w:pPr>
        <w:pStyle w:val="a3"/>
        <w:jc w:val="center"/>
        <w:rPr>
          <w:rFonts w:ascii="Times New Roman" w:hAnsi="Times New Roman"/>
          <w:b/>
          <w:sz w:val="36"/>
          <w:szCs w:val="36"/>
        </w:rPr>
      </w:pPr>
    </w:p>
    <w:p w:rsidR="00DE4EB8" w:rsidRDefault="00DE4EB8" w:rsidP="008655D4">
      <w:pPr>
        <w:pStyle w:val="a3"/>
        <w:jc w:val="center"/>
        <w:rPr>
          <w:rFonts w:ascii="Times New Roman" w:hAnsi="Times New Roman"/>
          <w:b/>
          <w:sz w:val="36"/>
          <w:szCs w:val="36"/>
        </w:rPr>
      </w:pPr>
    </w:p>
    <w:p w:rsidR="00DE4EB8" w:rsidRDefault="00DE4EB8" w:rsidP="008655D4">
      <w:pPr>
        <w:pStyle w:val="a3"/>
        <w:jc w:val="center"/>
        <w:rPr>
          <w:rFonts w:ascii="Times New Roman" w:hAnsi="Times New Roman"/>
          <w:b/>
          <w:sz w:val="36"/>
          <w:szCs w:val="36"/>
        </w:rPr>
      </w:pPr>
    </w:p>
    <w:p w:rsidR="00DE4EB8" w:rsidRDefault="00DE4EB8" w:rsidP="00DE4EB8">
      <w:pPr>
        <w:pStyle w:val="a3"/>
        <w:rPr>
          <w:rFonts w:ascii="Times New Roman" w:hAnsi="Times New Roman"/>
          <w:b/>
          <w:sz w:val="36"/>
          <w:szCs w:val="36"/>
        </w:rPr>
      </w:pPr>
    </w:p>
    <w:p w:rsidR="008655D4" w:rsidRPr="008655D4" w:rsidRDefault="008655D4" w:rsidP="008655D4">
      <w:pPr>
        <w:pStyle w:val="a3"/>
        <w:jc w:val="center"/>
        <w:rPr>
          <w:rFonts w:ascii="Times New Roman" w:hAnsi="Times New Roman"/>
          <w:b/>
          <w:sz w:val="36"/>
          <w:szCs w:val="36"/>
        </w:rPr>
      </w:pPr>
      <w:r w:rsidRPr="008655D4">
        <w:rPr>
          <w:rFonts w:ascii="Times New Roman" w:hAnsi="Times New Roman"/>
          <w:b/>
          <w:sz w:val="36"/>
          <w:szCs w:val="36"/>
        </w:rPr>
        <w:t>Муниципальная адресная программа</w:t>
      </w:r>
    </w:p>
    <w:p w:rsidR="008655D4" w:rsidRPr="008655D4" w:rsidRDefault="008655D4" w:rsidP="008655D4">
      <w:pPr>
        <w:pStyle w:val="a3"/>
        <w:jc w:val="center"/>
        <w:rPr>
          <w:rFonts w:ascii="Times New Roman" w:hAnsi="Times New Roman"/>
          <w:b/>
          <w:sz w:val="36"/>
          <w:szCs w:val="36"/>
        </w:rPr>
      </w:pPr>
      <w:r w:rsidRPr="008655D4">
        <w:rPr>
          <w:rFonts w:ascii="Times New Roman" w:hAnsi="Times New Roman"/>
          <w:b/>
          <w:sz w:val="36"/>
          <w:szCs w:val="36"/>
        </w:rPr>
        <w:t>«Переселение в 2020-2022 гг. граждан из аварийного жилищного фонда</w:t>
      </w:r>
    </w:p>
    <w:p w:rsidR="008655D4" w:rsidRPr="008655D4" w:rsidRDefault="008655D4" w:rsidP="008655D4">
      <w:pPr>
        <w:pStyle w:val="a3"/>
        <w:jc w:val="center"/>
        <w:rPr>
          <w:rFonts w:ascii="Times New Roman" w:hAnsi="Times New Roman"/>
          <w:b/>
          <w:sz w:val="36"/>
          <w:szCs w:val="36"/>
        </w:rPr>
      </w:pPr>
      <w:proofErr w:type="spellStart"/>
      <w:proofErr w:type="gramStart"/>
      <w:r w:rsidRPr="008655D4">
        <w:rPr>
          <w:rFonts w:ascii="Times New Roman" w:hAnsi="Times New Roman"/>
          <w:b/>
          <w:sz w:val="36"/>
          <w:szCs w:val="36"/>
        </w:rPr>
        <w:t>Катав-Ивановского</w:t>
      </w:r>
      <w:proofErr w:type="spellEnd"/>
      <w:proofErr w:type="gramEnd"/>
      <w:r w:rsidRPr="008655D4">
        <w:rPr>
          <w:rFonts w:ascii="Times New Roman" w:hAnsi="Times New Roman"/>
          <w:b/>
          <w:sz w:val="36"/>
          <w:szCs w:val="36"/>
        </w:rPr>
        <w:t xml:space="preserve"> муниципального района»</w:t>
      </w:r>
    </w:p>
    <w:p w:rsidR="008655D4" w:rsidRPr="008655D4" w:rsidRDefault="008655D4" w:rsidP="008655D4">
      <w:pPr>
        <w:autoSpaceDE w:val="0"/>
        <w:autoSpaceDN w:val="0"/>
        <w:adjustRightInd w:val="0"/>
        <w:spacing w:after="0" w:line="240" w:lineRule="auto"/>
        <w:ind w:firstLine="720"/>
        <w:jc w:val="both"/>
        <w:rPr>
          <w:rFonts w:ascii="Times New Roman" w:hAnsi="Times New Roman" w:cs="Times New Roman"/>
          <w:b/>
          <w:sz w:val="36"/>
          <w:szCs w:val="36"/>
        </w:rPr>
      </w:pPr>
    </w:p>
    <w:p w:rsidR="008655D4" w:rsidRDefault="008655D4" w:rsidP="006756AD">
      <w:pPr>
        <w:pStyle w:val="a3"/>
        <w:jc w:val="right"/>
        <w:rPr>
          <w:rFonts w:ascii="Times New Roman" w:hAnsi="Times New Roman"/>
        </w:rPr>
      </w:pPr>
    </w:p>
    <w:p w:rsidR="0096652F" w:rsidRDefault="0096652F" w:rsidP="006756AD">
      <w:pPr>
        <w:pStyle w:val="a3"/>
        <w:jc w:val="right"/>
        <w:rPr>
          <w:rFonts w:ascii="Times New Roman" w:hAnsi="Times New Roman"/>
        </w:rPr>
      </w:pPr>
    </w:p>
    <w:p w:rsidR="0096652F" w:rsidRDefault="0096652F" w:rsidP="006756AD">
      <w:pPr>
        <w:pStyle w:val="a3"/>
        <w:jc w:val="right"/>
        <w:rPr>
          <w:rFonts w:ascii="Times New Roman" w:hAnsi="Times New Roman"/>
        </w:rPr>
      </w:pPr>
    </w:p>
    <w:p w:rsidR="0096652F" w:rsidRDefault="0096652F" w:rsidP="006756AD">
      <w:pPr>
        <w:pStyle w:val="a3"/>
        <w:jc w:val="right"/>
        <w:rPr>
          <w:rFonts w:ascii="Times New Roman" w:hAnsi="Times New Roman"/>
        </w:rPr>
      </w:pPr>
    </w:p>
    <w:p w:rsidR="008655D4" w:rsidRDefault="008655D4" w:rsidP="00DE4EB8">
      <w:pPr>
        <w:pStyle w:val="a3"/>
        <w:rPr>
          <w:rFonts w:ascii="Times New Roman" w:hAnsi="Times New Roman"/>
        </w:rPr>
      </w:pPr>
    </w:p>
    <w:p w:rsidR="008551D5" w:rsidRDefault="008551D5" w:rsidP="008551D5">
      <w:pPr>
        <w:pStyle w:val="a3"/>
        <w:rPr>
          <w:rFonts w:ascii="Times New Roman" w:hAnsi="Times New Roman"/>
        </w:rPr>
      </w:pPr>
    </w:p>
    <w:p w:rsidR="008551D5" w:rsidRDefault="008551D5" w:rsidP="008551D5">
      <w:pPr>
        <w:pStyle w:val="a3"/>
        <w:jc w:val="right"/>
        <w:rPr>
          <w:rFonts w:ascii="Times New Roman" w:hAnsi="Times New Roman"/>
        </w:rPr>
      </w:pPr>
      <w:r>
        <w:rPr>
          <w:rFonts w:ascii="Times New Roman" w:hAnsi="Times New Roman"/>
        </w:rPr>
        <w:lastRenderedPageBreak/>
        <w:t>ПРИЛОЖЕНИЕ № 1</w:t>
      </w:r>
    </w:p>
    <w:p w:rsidR="008551D5" w:rsidRPr="00195D7D" w:rsidRDefault="008551D5" w:rsidP="008551D5">
      <w:pPr>
        <w:pStyle w:val="a3"/>
        <w:jc w:val="right"/>
        <w:rPr>
          <w:rFonts w:ascii="Times New Roman" w:hAnsi="Times New Roman"/>
        </w:rPr>
      </w:pPr>
      <w:r>
        <w:rPr>
          <w:rFonts w:ascii="Times New Roman" w:hAnsi="Times New Roman"/>
        </w:rPr>
        <w:t xml:space="preserve">К </w:t>
      </w:r>
      <w:r w:rsidRPr="00195D7D">
        <w:rPr>
          <w:rFonts w:ascii="Times New Roman" w:hAnsi="Times New Roman"/>
        </w:rPr>
        <w:t>Постановлени</w:t>
      </w:r>
      <w:r>
        <w:rPr>
          <w:rFonts w:ascii="Times New Roman" w:hAnsi="Times New Roman"/>
        </w:rPr>
        <w:t xml:space="preserve">ю Администрации </w:t>
      </w:r>
    </w:p>
    <w:p w:rsidR="008551D5" w:rsidRPr="00195D7D" w:rsidRDefault="008551D5" w:rsidP="008551D5">
      <w:pPr>
        <w:pStyle w:val="a3"/>
        <w:jc w:val="right"/>
        <w:rPr>
          <w:rFonts w:ascii="Times New Roman" w:hAnsi="Times New Roman"/>
        </w:rPr>
      </w:pPr>
      <w:proofErr w:type="spellStart"/>
      <w:proofErr w:type="gramStart"/>
      <w:r w:rsidRPr="00195D7D">
        <w:rPr>
          <w:rFonts w:ascii="Times New Roman" w:hAnsi="Times New Roman"/>
        </w:rPr>
        <w:t>Катав-Ивановского</w:t>
      </w:r>
      <w:proofErr w:type="spellEnd"/>
      <w:proofErr w:type="gramEnd"/>
      <w:r w:rsidRPr="00195D7D">
        <w:rPr>
          <w:rFonts w:ascii="Times New Roman" w:hAnsi="Times New Roman"/>
        </w:rPr>
        <w:t xml:space="preserve"> муниципального района </w:t>
      </w:r>
    </w:p>
    <w:p w:rsidR="008551D5" w:rsidRPr="00195D7D" w:rsidRDefault="008551D5" w:rsidP="008551D5">
      <w:pPr>
        <w:pStyle w:val="a3"/>
        <w:jc w:val="right"/>
        <w:rPr>
          <w:rFonts w:ascii="Times New Roman" w:hAnsi="Times New Roman"/>
        </w:rPr>
      </w:pPr>
      <w:r w:rsidRPr="00195D7D">
        <w:rPr>
          <w:rFonts w:ascii="Times New Roman" w:hAnsi="Times New Roman"/>
        </w:rPr>
        <w:t xml:space="preserve">            от «</w:t>
      </w:r>
      <w:r w:rsidR="00A33967">
        <w:rPr>
          <w:rFonts w:ascii="Times New Roman" w:hAnsi="Times New Roman"/>
        </w:rPr>
        <w:t xml:space="preserve">  </w:t>
      </w:r>
      <w:r w:rsidR="00C2382E">
        <w:rPr>
          <w:rFonts w:ascii="Times New Roman" w:hAnsi="Times New Roman"/>
        </w:rPr>
        <w:t xml:space="preserve"> </w:t>
      </w:r>
      <w:r w:rsidRPr="00195D7D">
        <w:rPr>
          <w:rFonts w:ascii="Times New Roman" w:hAnsi="Times New Roman"/>
        </w:rPr>
        <w:t>»</w:t>
      </w:r>
      <w:r>
        <w:rPr>
          <w:rFonts w:ascii="Times New Roman" w:hAnsi="Times New Roman"/>
        </w:rPr>
        <w:t xml:space="preserve"> </w:t>
      </w:r>
      <w:r w:rsidR="00A33967">
        <w:rPr>
          <w:rFonts w:ascii="Times New Roman" w:hAnsi="Times New Roman"/>
        </w:rPr>
        <w:t xml:space="preserve">    </w:t>
      </w:r>
      <w:r w:rsidR="00C2382E">
        <w:rPr>
          <w:rFonts w:ascii="Times New Roman" w:hAnsi="Times New Roman"/>
        </w:rPr>
        <w:t>.</w:t>
      </w:r>
      <w:r w:rsidR="006938AF">
        <w:rPr>
          <w:rFonts w:ascii="Times New Roman" w:hAnsi="Times New Roman"/>
        </w:rPr>
        <w:t xml:space="preserve"> </w:t>
      </w:r>
      <w:r w:rsidRPr="00195D7D">
        <w:rPr>
          <w:rFonts w:ascii="Times New Roman" w:hAnsi="Times New Roman"/>
        </w:rPr>
        <w:t>20</w:t>
      </w:r>
      <w:r>
        <w:rPr>
          <w:rFonts w:ascii="Times New Roman" w:hAnsi="Times New Roman"/>
        </w:rPr>
        <w:t>21</w:t>
      </w:r>
      <w:r w:rsidRPr="00195D7D">
        <w:rPr>
          <w:rFonts w:ascii="Times New Roman" w:hAnsi="Times New Roman"/>
        </w:rPr>
        <w:t xml:space="preserve"> года </w:t>
      </w:r>
      <w:r w:rsidR="00A33967">
        <w:rPr>
          <w:rFonts w:ascii="Times New Roman" w:hAnsi="Times New Roman"/>
        </w:rPr>
        <w:t xml:space="preserve"> №_____</w:t>
      </w:r>
    </w:p>
    <w:p w:rsidR="008551D5" w:rsidRDefault="008551D5" w:rsidP="008551D5">
      <w:pPr>
        <w:autoSpaceDE w:val="0"/>
        <w:autoSpaceDN w:val="0"/>
        <w:adjustRightInd w:val="0"/>
        <w:spacing w:before="108" w:after="108" w:line="240" w:lineRule="auto"/>
        <w:ind w:left="5245"/>
        <w:jc w:val="right"/>
        <w:outlineLvl w:val="0"/>
        <w:rPr>
          <w:rFonts w:ascii="Times New Roman" w:hAnsi="Times New Roman" w:cs="Times New Roman"/>
          <w:bCs/>
          <w:color w:val="26282F"/>
          <w:sz w:val="28"/>
          <w:szCs w:val="28"/>
        </w:rPr>
      </w:pPr>
    </w:p>
    <w:p w:rsidR="008551D5" w:rsidRPr="00B82120" w:rsidRDefault="008551D5" w:rsidP="008551D5">
      <w:pPr>
        <w:pStyle w:val="a3"/>
        <w:jc w:val="center"/>
        <w:rPr>
          <w:rFonts w:ascii="Times New Roman" w:hAnsi="Times New Roman"/>
          <w:sz w:val="28"/>
          <w:szCs w:val="28"/>
        </w:rPr>
      </w:pPr>
      <w:r>
        <w:rPr>
          <w:rFonts w:ascii="Times New Roman" w:hAnsi="Times New Roman"/>
          <w:sz w:val="28"/>
          <w:szCs w:val="28"/>
        </w:rPr>
        <w:t>Паспорт</w:t>
      </w:r>
      <w:r w:rsidRPr="00B82120">
        <w:rPr>
          <w:rFonts w:ascii="Times New Roman" w:hAnsi="Times New Roman"/>
          <w:sz w:val="28"/>
          <w:szCs w:val="28"/>
        </w:rPr>
        <w:t xml:space="preserve"> муниципальной адресной программы</w:t>
      </w:r>
    </w:p>
    <w:p w:rsidR="008551D5" w:rsidRPr="00B82120" w:rsidRDefault="008551D5" w:rsidP="008551D5">
      <w:pPr>
        <w:pStyle w:val="a3"/>
        <w:jc w:val="center"/>
        <w:rPr>
          <w:rFonts w:ascii="Times New Roman" w:hAnsi="Times New Roman"/>
          <w:sz w:val="28"/>
          <w:szCs w:val="28"/>
        </w:rPr>
      </w:pPr>
      <w:r>
        <w:rPr>
          <w:rFonts w:ascii="Times New Roman" w:hAnsi="Times New Roman"/>
          <w:sz w:val="28"/>
          <w:szCs w:val="28"/>
        </w:rPr>
        <w:t>«Переселение в 2020-2022 гг.</w:t>
      </w:r>
      <w:r w:rsidRPr="00B82120">
        <w:rPr>
          <w:rFonts w:ascii="Times New Roman" w:hAnsi="Times New Roman"/>
          <w:sz w:val="28"/>
          <w:szCs w:val="28"/>
        </w:rPr>
        <w:t xml:space="preserve"> граждан из аварийного жилищного фонда</w:t>
      </w:r>
    </w:p>
    <w:p w:rsidR="008551D5" w:rsidRPr="00B82120" w:rsidRDefault="008551D5" w:rsidP="008551D5">
      <w:pPr>
        <w:pStyle w:val="a3"/>
        <w:jc w:val="center"/>
        <w:rPr>
          <w:rFonts w:ascii="Times New Roman" w:hAnsi="Times New Roman"/>
          <w:sz w:val="28"/>
          <w:szCs w:val="28"/>
        </w:rPr>
      </w:pPr>
      <w:proofErr w:type="spellStart"/>
      <w:proofErr w:type="gramStart"/>
      <w:r w:rsidRPr="00B82120">
        <w:rPr>
          <w:rFonts w:ascii="Times New Roman" w:hAnsi="Times New Roman"/>
          <w:sz w:val="28"/>
          <w:szCs w:val="28"/>
        </w:rPr>
        <w:t>Катав-Ив</w:t>
      </w:r>
      <w:r>
        <w:rPr>
          <w:rFonts w:ascii="Times New Roman" w:hAnsi="Times New Roman"/>
          <w:sz w:val="28"/>
          <w:szCs w:val="28"/>
        </w:rPr>
        <w:t>ановского</w:t>
      </w:r>
      <w:proofErr w:type="spellEnd"/>
      <w:proofErr w:type="gramEnd"/>
      <w:r>
        <w:rPr>
          <w:rFonts w:ascii="Times New Roman" w:hAnsi="Times New Roman"/>
          <w:sz w:val="28"/>
          <w:szCs w:val="28"/>
        </w:rPr>
        <w:t xml:space="preserve"> муниципального района»</w:t>
      </w:r>
    </w:p>
    <w:p w:rsidR="008551D5" w:rsidRPr="005173FC" w:rsidRDefault="008551D5" w:rsidP="008551D5">
      <w:pPr>
        <w:autoSpaceDE w:val="0"/>
        <w:autoSpaceDN w:val="0"/>
        <w:adjustRightInd w:val="0"/>
        <w:spacing w:after="0" w:line="240" w:lineRule="auto"/>
        <w:jc w:val="both"/>
        <w:rPr>
          <w:rFonts w:ascii="Times New Roman" w:hAnsi="Times New Roman" w:cs="Times New Roman"/>
          <w:sz w:val="28"/>
          <w:szCs w:val="28"/>
        </w:rPr>
      </w:pPr>
    </w:p>
    <w:tbl>
      <w:tblPr>
        <w:tblW w:w="10038"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770"/>
        <w:gridCol w:w="349"/>
        <w:gridCol w:w="6919"/>
      </w:tblGrid>
      <w:tr w:rsidR="008551D5" w:rsidRPr="005173FC" w:rsidTr="00DA5C34">
        <w:tc>
          <w:tcPr>
            <w:tcW w:w="2770" w:type="dxa"/>
            <w:tcBorders>
              <w:top w:val="nil"/>
              <w:left w:val="nil"/>
              <w:bottom w:val="nil"/>
              <w:right w:val="nil"/>
            </w:tcBorders>
          </w:tcPr>
          <w:p w:rsidR="008551D5" w:rsidRPr="00DE6517" w:rsidRDefault="008551D5" w:rsidP="00DA5C34">
            <w:pPr>
              <w:autoSpaceDE w:val="0"/>
              <w:autoSpaceDN w:val="0"/>
              <w:adjustRightInd w:val="0"/>
              <w:spacing w:after="0" w:line="240" w:lineRule="auto"/>
              <w:rPr>
                <w:rFonts w:ascii="Times New Roman" w:hAnsi="Times New Roman" w:cs="Times New Roman"/>
                <w:b/>
                <w:sz w:val="28"/>
                <w:szCs w:val="28"/>
              </w:rPr>
            </w:pPr>
            <w:r w:rsidRPr="00DE6517">
              <w:rPr>
                <w:rFonts w:ascii="Times New Roman" w:hAnsi="Times New Roman" w:cs="Times New Roman"/>
                <w:b/>
                <w:sz w:val="28"/>
                <w:szCs w:val="28"/>
              </w:rPr>
              <w:t>Наименование программы</w:t>
            </w:r>
          </w:p>
          <w:p w:rsidR="008551D5" w:rsidRPr="00DE6517" w:rsidRDefault="008551D5" w:rsidP="00DA5C34">
            <w:pPr>
              <w:autoSpaceDE w:val="0"/>
              <w:autoSpaceDN w:val="0"/>
              <w:adjustRightInd w:val="0"/>
              <w:spacing w:after="0" w:line="240" w:lineRule="auto"/>
              <w:rPr>
                <w:rFonts w:ascii="Times New Roman" w:hAnsi="Times New Roman" w:cs="Times New Roman"/>
                <w:b/>
                <w:sz w:val="28"/>
                <w:szCs w:val="28"/>
              </w:rPr>
            </w:pPr>
          </w:p>
          <w:p w:rsidR="008551D5" w:rsidRPr="00DE6517" w:rsidRDefault="008551D5" w:rsidP="00DA5C34">
            <w:pPr>
              <w:autoSpaceDE w:val="0"/>
              <w:autoSpaceDN w:val="0"/>
              <w:adjustRightInd w:val="0"/>
              <w:spacing w:after="0" w:line="240" w:lineRule="auto"/>
              <w:rPr>
                <w:rFonts w:ascii="Times New Roman" w:hAnsi="Times New Roman" w:cs="Times New Roman"/>
                <w:b/>
                <w:sz w:val="28"/>
                <w:szCs w:val="28"/>
              </w:rPr>
            </w:pPr>
          </w:p>
          <w:p w:rsidR="008551D5" w:rsidRPr="00DE6517" w:rsidRDefault="008551D5" w:rsidP="00DA5C34">
            <w:pPr>
              <w:autoSpaceDE w:val="0"/>
              <w:autoSpaceDN w:val="0"/>
              <w:adjustRightInd w:val="0"/>
              <w:spacing w:after="0" w:line="240" w:lineRule="auto"/>
              <w:rPr>
                <w:rFonts w:ascii="Times New Roman" w:hAnsi="Times New Roman" w:cs="Times New Roman"/>
                <w:b/>
                <w:sz w:val="28"/>
                <w:szCs w:val="28"/>
              </w:rPr>
            </w:pPr>
          </w:p>
          <w:p w:rsidR="008551D5" w:rsidRPr="00DE6517" w:rsidRDefault="008551D5" w:rsidP="00DA5C34">
            <w:pPr>
              <w:autoSpaceDE w:val="0"/>
              <w:autoSpaceDN w:val="0"/>
              <w:adjustRightInd w:val="0"/>
              <w:spacing w:after="0" w:line="240" w:lineRule="auto"/>
              <w:rPr>
                <w:rFonts w:ascii="Times New Roman" w:hAnsi="Times New Roman" w:cs="Times New Roman"/>
                <w:b/>
                <w:sz w:val="28"/>
                <w:szCs w:val="28"/>
              </w:rPr>
            </w:pPr>
          </w:p>
          <w:p w:rsidR="008551D5" w:rsidRPr="00DE6517" w:rsidRDefault="008551D5" w:rsidP="00DA5C34">
            <w:pPr>
              <w:autoSpaceDE w:val="0"/>
              <w:autoSpaceDN w:val="0"/>
              <w:adjustRightInd w:val="0"/>
              <w:spacing w:after="0" w:line="240" w:lineRule="auto"/>
              <w:rPr>
                <w:rFonts w:ascii="Times New Roman" w:hAnsi="Times New Roman" w:cs="Times New Roman"/>
                <w:b/>
                <w:sz w:val="28"/>
                <w:szCs w:val="28"/>
              </w:rPr>
            </w:pPr>
            <w:r w:rsidRPr="00DE6517">
              <w:rPr>
                <w:rFonts w:ascii="Times New Roman" w:hAnsi="Times New Roman" w:cs="Times New Roman"/>
                <w:b/>
                <w:sz w:val="28"/>
                <w:szCs w:val="28"/>
              </w:rPr>
              <w:t>Ответственный Исполнитель Программы</w:t>
            </w:r>
          </w:p>
          <w:p w:rsidR="008551D5" w:rsidRPr="00DE6517" w:rsidRDefault="008551D5" w:rsidP="00DA5C34">
            <w:pPr>
              <w:autoSpaceDE w:val="0"/>
              <w:autoSpaceDN w:val="0"/>
              <w:adjustRightInd w:val="0"/>
              <w:spacing w:after="0" w:line="240" w:lineRule="auto"/>
              <w:rPr>
                <w:rFonts w:ascii="Times New Roman" w:hAnsi="Times New Roman" w:cs="Times New Roman"/>
                <w:b/>
                <w:sz w:val="28"/>
                <w:szCs w:val="28"/>
              </w:rPr>
            </w:pPr>
          </w:p>
          <w:p w:rsidR="008551D5" w:rsidRPr="00DE6517" w:rsidRDefault="008551D5" w:rsidP="00DA5C34">
            <w:pPr>
              <w:autoSpaceDE w:val="0"/>
              <w:autoSpaceDN w:val="0"/>
              <w:adjustRightInd w:val="0"/>
              <w:spacing w:after="0" w:line="240" w:lineRule="auto"/>
              <w:rPr>
                <w:rFonts w:ascii="Times New Roman" w:hAnsi="Times New Roman" w:cs="Times New Roman"/>
                <w:b/>
                <w:sz w:val="28"/>
                <w:szCs w:val="28"/>
              </w:rPr>
            </w:pPr>
          </w:p>
          <w:p w:rsidR="008551D5" w:rsidRPr="00DE6517" w:rsidRDefault="008551D5" w:rsidP="00DA5C34">
            <w:pPr>
              <w:autoSpaceDE w:val="0"/>
              <w:autoSpaceDN w:val="0"/>
              <w:adjustRightInd w:val="0"/>
              <w:spacing w:after="0" w:line="240" w:lineRule="auto"/>
              <w:rPr>
                <w:rFonts w:ascii="Times New Roman" w:hAnsi="Times New Roman" w:cs="Times New Roman"/>
                <w:b/>
                <w:sz w:val="28"/>
                <w:szCs w:val="28"/>
              </w:rPr>
            </w:pPr>
            <w:r w:rsidRPr="00DE6517">
              <w:rPr>
                <w:rFonts w:ascii="Times New Roman" w:hAnsi="Times New Roman" w:cs="Times New Roman"/>
                <w:b/>
                <w:sz w:val="28"/>
                <w:szCs w:val="28"/>
              </w:rPr>
              <w:t>Соисполнитель Программы</w:t>
            </w:r>
          </w:p>
          <w:p w:rsidR="008551D5" w:rsidRPr="00DE6517" w:rsidRDefault="008551D5" w:rsidP="00DA5C34">
            <w:pPr>
              <w:autoSpaceDE w:val="0"/>
              <w:autoSpaceDN w:val="0"/>
              <w:adjustRightInd w:val="0"/>
              <w:spacing w:after="0" w:line="240" w:lineRule="auto"/>
              <w:rPr>
                <w:rFonts w:ascii="Times New Roman" w:hAnsi="Times New Roman" w:cs="Times New Roman"/>
                <w:b/>
                <w:sz w:val="28"/>
                <w:szCs w:val="28"/>
              </w:rPr>
            </w:pPr>
          </w:p>
          <w:p w:rsidR="008551D5" w:rsidRPr="00DE6517" w:rsidRDefault="008551D5" w:rsidP="00DA5C34">
            <w:pPr>
              <w:autoSpaceDE w:val="0"/>
              <w:autoSpaceDN w:val="0"/>
              <w:adjustRightInd w:val="0"/>
              <w:spacing w:after="0" w:line="240" w:lineRule="auto"/>
              <w:rPr>
                <w:rFonts w:ascii="Times New Roman" w:hAnsi="Times New Roman" w:cs="Times New Roman"/>
                <w:b/>
                <w:sz w:val="28"/>
                <w:szCs w:val="28"/>
              </w:rPr>
            </w:pPr>
          </w:p>
        </w:tc>
        <w:tc>
          <w:tcPr>
            <w:tcW w:w="349" w:type="dxa"/>
            <w:tcBorders>
              <w:top w:val="nil"/>
              <w:left w:val="nil"/>
              <w:bottom w:val="nil"/>
              <w:right w:val="nil"/>
            </w:tcBorders>
          </w:tcPr>
          <w:p w:rsidR="008551D5" w:rsidRPr="005173FC" w:rsidRDefault="008551D5" w:rsidP="00DA5C34">
            <w:pPr>
              <w:autoSpaceDE w:val="0"/>
              <w:autoSpaceDN w:val="0"/>
              <w:adjustRightInd w:val="0"/>
              <w:spacing w:after="0" w:line="240" w:lineRule="auto"/>
              <w:jc w:val="center"/>
              <w:rPr>
                <w:rFonts w:ascii="Times New Roman" w:hAnsi="Times New Roman" w:cs="Times New Roman"/>
                <w:sz w:val="28"/>
                <w:szCs w:val="28"/>
              </w:rPr>
            </w:pPr>
          </w:p>
        </w:tc>
        <w:tc>
          <w:tcPr>
            <w:tcW w:w="6919" w:type="dxa"/>
            <w:tcBorders>
              <w:top w:val="nil"/>
              <w:left w:val="nil"/>
              <w:bottom w:val="nil"/>
              <w:right w:val="nil"/>
            </w:tcBorders>
          </w:tcPr>
          <w:p w:rsidR="008551D5" w:rsidRDefault="008551D5" w:rsidP="00DA5C34">
            <w:pPr>
              <w:pStyle w:val="a3"/>
              <w:rPr>
                <w:rFonts w:ascii="Times New Roman" w:hAnsi="Times New Roman"/>
                <w:sz w:val="28"/>
                <w:szCs w:val="28"/>
              </w:rPr>
            </w:pPr>
            <w:r>
              <w:rPr>
                <w:rFonts w:ascii="Times New Roman" w:hAnsi="Times New Roman"/>
                <w:sz w:val="28"/>
                <w:szCs w:val="28"/>
              </w:rPr>
              <w:t>Муниципальная</w:t>
            </w:r>
            <w:r w:rsidRPr="005173FC">
              <w:rPr>
                <w:rFonts w:ascii="Times New Roman" w:hAnsi="Times New Roman"/>
                <w:sz w:val="28"/>
                <w:szCs w:val="28"/>
              </w:rPr>
              <w:t xml:space="preserve"> адресная программа</w:t>
            </w:r>
          </w:p>
          <w:p w:rsidR="008551D5" w:rsidRPr="00B82120" w:rsidRDefault="008551D5" w:rsidP="00DA5C34">
            <w:pPr>
              <w:pStyle w:val="a3"/>
              <w:rPr>
                <w:rFonts w:ascii="Times New Roman" w:hAnsi="Times New Roman"/>
                <w:sz w:val="28"/>
                <w:szCs w:val="28"/>
              </w:rPr>
            </w:pPr>
            <w:r>
              <w:rPr>
                <w:rFonts w:ascii="Times New Roman" w:hAnsi="Times New Roman"/>
                <w:sz w:val="28"/>
                <w:szCs w:val="28"/>
              </w:rPr>
              <w:t>«Переселение в 2020-2022</w:t>
            </w:r>
            <w:r w:rsidRPr="00B82120">
              <w:rPr>
                <w:rFonts w:ascii="Times New Roman" w:hAnsi="Times New Roman"/>
                <w:sz w:val="28"/>
                <w:szCs w:val="28"/>
              </w:rPr>
              <w:t xml:space="preserve"> г</w:t>
            </w:r>
            <w:r>
              <w:rPr>
                <w:rFonts w:ascii="Times New Roman" w:hAnsi="Times New Roman"/>
                <w:sz w:val="28"/>
                <w:szCs w:val="28"/>
              </w:rPr>
              <w:t>г.</w:t>
            </w:r>
            <w:r w:rsidRPr="00B82120">
              <w:rPr>
                <w:rFonts w:ascii="Times New Roman" w:hAnsi="Times New Roman"/>
                <w:sz w:val="28"/>
                <w:szCs w:val="28"/>
              </w:rPr>
              <w:t xml:space="preserve"> граждан из аварийного жилищного фонда</w:t>
            </w:r>
          </w:p>
          <w:p w:rsidR="008551D5" w:rsidRPr="00B82120" w:rsidRDefault="008551D5" w:rsidP="00DA5C34">
            <w:pPr>
              <w:pStyle w:val="a3"/>
              <w:rPr>
                <w:rFonts w:ascii="Times New Roman" w:hAnsi="Times New Roman"/>
                <w:sz w:val="28"/>
                <w:szCs w:val="28"/>
              </w:rPr>
            </w:pPr>
            <w:proofErr w:type="spellStart"/>
            <w:proofErr w:type="gramStart"/>
            <w:r w:rsidRPr="00B82120">
              <w:rPr>
                <w:rFonts w:ascii="Times New Roman" w:hAnsi="Times New Roman"/>
                <w:sz w:val="28"/>
                <w:szCs w:val="28"/>
              </w:rPr>
              <w:t>Катав-Ивановского</w:t>
            </w:r>
            <w:proofErr w:type="spellEnd"/>
            <w:proofErr w:type="gramEnd"/>
            <w:r w:rsidRPr="00B82120">
              <w:rPr>
                <w:rFonts w:ascii="Times New Roman" w:hAnsi="Times New Roman"/>
                <w:sz w:val="28"/>
                <w:szCs w:val="28"/>
              </w:rPr>
              <w:t xml:space="preserve"> муници</w:t>
            </w:r>
            <w:r>
              <w:rPr>
                <w:rFonts w:ascii="Times New Roman" w:hAnsi="Times New Roman"/>
                <w:sz w:val="28"/>
                <w:szCs w:val="28"/>
              </w:rPr>
              <w:t>пального района»</w:t>
            </w:r>
          </w:p>
          <w:p w:rsidR="008551D5" w:rsidRDefault="008551D5" w:rsidP="00DA5C34">
            <w:pPr>
              <w:autoSpaceDE w:val="0"/>
              <w:autoSpaceDN w:val="0"/>
              <w:adjustRightInd w:val="0"/>
              <w:spacing w:after="0" w:line="240" w:lineRule="auto"/>
              <w:rPr>
                <w:rFonts w:ascii="Times New Roman" w:hAnsi="Times New Roman" w:cs="Times New Roman"/>
                <w:sz w:val="28"/>
                <w:szCs w:val="28"/>
              </w:rPr>
            </w:pPr>
            <w:r w:rsidRPr="005173FC">
              <w:rPr>
                <w:rFonts w:ascii="Times New Roman" w:hAnsi="Times New Roman" w:cs="Times New Roman"/>
                <w:sz w:val="28"/>
                <w:szCs w:val="28"/>
              </w:rPr>
              <w:t xml:space="preserve"> (далее именуется - Программа)</w:t>
            </w:r>
          </w:p>
          <w:p w:rsidR="008551D5" w:rsidRDefault="008551D5" w:rsidP="00DA5C34">
            <w:pPr>
              <w:autoSpaceDE w:val="0"/>
              <w:autoSpaceDN w:val="0"/>
              <w:adjustRightInd w:val="0"/>
              <w:spacing w:after="0" w:line="240" w:lineRule="auto"/>
              <w:jc w:val="both"/>
              <w:rPr>
                <w:rFonts w:ascii="Times New Roman" w:hAnsi="Times New Roman" w:cs="Times New Roman"/>
                <w:sz w:val="28"/>
                <w:szCs w:val="28"/>
              </w:rPr>
            </w:pPr>
          </w:p>
          <w:p w:rsidR="008551D5" w:rsidRPr="008F628C" w:rsidRDefault="008551D5" w:rsidP="00DA5C34">
            <w:pPr>
              <w:autoSpaceDE w:val="0"/>
              <w:autoSpaceDN w:val="0"/>
              <w:adjustRightInd w:val="0"/>
              <w:spacing w:after="0" w:line="240" w:lineRule="auto"/>
              <w:jc w:val="both"/>
              <w:rPr>
                <w:rFonts w:ascii="Times New Roman" w:hAnsi="Times New Roman" w:cs="Times New Roman"/>
                <w:sz w:val="28"/>
                <w:szCs w:val="28"/>
              </w:rPr>
            </w:pPr>
            <w:r w:rsidRPr="00360592">
              <w:rPr>
                <w:rFonts w:ascii="Times New Roman" w:hAnsi="Times New Roman" w:cs="Times New Roman"/>
                <w:sz w:val="28"/>
                <w:szCs w:val="28"/>
              </w:rPr>
              <w:t xml:space="preserve">Администрация </w:t>
            </w:r>
            <w:proofErr w:type="spellStart"/>
            <w:proofErr w:type="gramStart"/>
            <w:r w:rsidRPr="00360592">
              <w:rPr>
                <w:rFonts w:ascii="Times New Roman" w:hAnsi="Times New Roman" w:cs="Times New Roman"/>
                <w:sz w:val="28"/>
                <w:szCs w:val="28"/>
              </w:rPr>
              <w:t>Катав-Ивановского</w:t>
            </w:r>
            <w:proofErr w:type="spellEnd"/>
            <w:proofErr w:type="gramEnd"/>
            <w:r w:rsidRPr="00360592">
              <w:rPr>
                <w:rFonts w:ascii="Times New Roman" w:hAnsi="Times New Roman" w:cs="Times New Roman"/>
                <w:sz w:val="28"/>
                <w:szCs w:val="28"/>
              </w:rPr>
              <w:t xml:space="preserve"> </w:t>
            </w:r>
            <w:r>
              <w:rPr>
                <w:rFonts w:ascii="Times New Roman" w:hAnsi="Times New Roman" w:cs="Times New Roman"/>
                <w:sz w:val="28"/>
                <w:szCs w:val="28"/>
              </w:rPr>
              <w:t>муниципального района</w:t>
            </w:r>
            <w:r w:rsidRPr="00360592">
              <w:rPr>
                <w:rFonts w:ascii="Times New Roman" w:hAnsi="Times New Roman" w:cs="Times New Roman"/>
                <w:sz w:val="28"/>
                <w:szCs w:val="28"/>
              </w:rPr>
              <w:t xml:space="preserve"> в лице Управления коммунального хозяйства транспорта и связи </w:t>
            </w:r>
            <w:proofErr w:type="spellStart"/>
            <w:r w:rsidRPr="00360592">
              <w:rPr>
                <w:rFonts w:ascii="Times New Roman" w:hAnsi="Times New Roman" w:cs="Times New Roman"/>
                <w:sz w:val="28"/>
                <w:szCs w:val="28"/>
              </w:rPr>
              <w:t>Катав-Ивановского</w:t>
            </w:r>
            <w:proofErr w:type="spellEnd"/>
            <w:r w:rsidRPr="00360592">
              <w:rPr>
                <w:rFonts w:ascii="Times New Roman" w:hAnsi="Times New Roman" w:cs="Times New Roman"/>
                <w:sz w:val="28"/>
                <w:szCs w:val="28"/>
              </w:rPr>
              <w:t xml:space="preserve"> муниципального района </w:t>
            </w:r>
          </w:p>
          <w:p w:rsidR="008551D5" w:rsidRDefault="008551D5" w:rsidP="00DA5C34">
            <w:pPr>
              <w:pStyle w:val="a3"/>
              <w:rPr>
                <w:rFonts w:ascii="Times New Roman" w:hAnsi="Times New Roman"/>
                <w:sz w:val="28"/>
                <w:szCs w:val="28"/>
              </w:rPr>
            </w:pPr>
          </w:p>
          <w:p w:rsidR="008551D5" w:rsidRPr="00360592" w:rsidRDefault="008551D5" w:rsidP="00DA5C3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Администрация Юрюзанского городского поселения </w:t>
            </w:r>
            <w:proofErr w:type="spellStart"/>
            <w:proofErr w:type="gramStart"/>
            <w:r>
              <w:rPr>
                <w:rFonts w:ascii="Times New Roman" w:hAnsi="Times New Roman" w:cs="Times New Roman"/>
                <w:sz w:val="28"/>
                <w:szCs w:val="28"/>
              </w:rPr>
              <w:t>Катав-Ивановского</w:t>
            </w:r>
            <w:proofErr w:type="spellEnd"/>
            <w:proofErr w:type="gramEnd"/>
            <w:r>
              <w:rPr>
                <w:rFonts w:ascii="Times New Roman" w:hAnsi="Times New Roman" w:cs="Times New Roman"/>
                <w:sz w:val="28"/>
                <w:szCs w:val="28"/>
              </w:rPr>
              <w:t xml:space="preserve"> района </w:t>
            </w:r>
          </w:p>
          <w:p w:rsidR="008551D5" w:rsidRDefault="008551D5" w:rsidP="00DA5C34">
            <w:pPr>
              <w:pStyle w:val="a3"/>
              <w:rPr>
                <w:rFonts w:ascii="Times New Roman" w:hAnsi="Times New Roman"/>
                <w:sz w:val="28"/>
                <w:szCs w:val="28"/>
              </w:rPr>
            </w:pPr>
          </w:p>
          <w:p w:rsidR="008551D5" w:rsidRPr="005173FC" w:rsidRDefault="008551D5" w:rsidP="00DA5C34">
            <w:pPr>
              <w:autoSpaceDE w:val="0"/>
              <w:autoSpaceDN w:val="0"/>
              <w:adjustRightInd w:val="0"/>
              <w:spacing w:after="0" w:line="240" w:lineRule="auto"/>
              <w:rPr>
                <w:rFonts w:ascii="Times New Roman" w:hAnsi="Times New Roman" w:cs="Times New Roman"/>
                <w:sz w:val="28"/>
                <w:szCs w:val="28"/>
              </w:rPr>
            </w:pPr>
          </w:p>
        </w:tc>
      </w:tr>
      <w:tr w:rsidR="008551D5" w:rsidRPr="005173FC" w:rsidTr="00DA5C34">
        <w:tc>
          <w:tcPr>
            <w:tcW w:w="2770" w:type="dxa"/>
            <w:tcBorders>
              <w:top w:val="nil"/>
              <w:left w:val="nil"/>
              <w:bottom w:val="nil"/>
              <w:right w:val="nil"/>
            </w:tcBorders>
          </w:tcPr>
          <w:p w:rsidR="008551D5" w:rsidRPr="00DE6517" w:rsidRDefault="008551D5" w:rsidP="00DA5C34">
            <w:pPr>
              <w:autoSpaceDE w:val="0"/>
              <w:autoSpaceDN w:val="0"/>
              <w:adjustRightInd w:val="0"/>
              <w:spacing w:after="0" w:line="240" w:lineRule="auto"/>
              <w:rPr>
                <w:rFonts w:ascii="Times New Roman" w:hAnsi="Times New Roman" w:cs="Times New Roman"/>
                <w:b/>
                <w:sz w:val="28"/>
                <w:szCs w:val="28"/>
              </w:rPr>
            </w:pPr>
            <w:r w:rsidRPr="00DE6517">
              <w:rPr>
                <w:rFonts w:ascii="Times New Roman" w:hAnsi="Times New Roman" w:cs="Times New Roman"/>
                <w:b/>
                <w:sz w:val="28"/>
                <w:szCs w:val="28"/>
              </w:rPr>
              <w:t>Цель Программы</w:t>
            </w:r>
          </w:p>
        </w:tc>
        <w:tc>
          <w:tcPr>
            <w:tcW w:w="349" w:type="dxa"/>
            <w:tcBorders>
              <w:top w:val="nil"/>
              <w:left w:val="nil"/>
              <w:bottom w:val="nil"/>
              <w:right w:val="nil"/>
            </w:tcBorders>
          </w:tcPr>
          <w:p w:rsidR="008551D5" w:rsidRPr="005173FC" w:rsidRDefault="008551D5" w:rsidP="00DA5C34">
            <w:pPr>
              <w:autoSpaceDE w:val="0"/>
              <w:autoSpaceDN w:val="0"/>
              <w:adjustRightInd w:val="0"/>
              <w:spacing w:after="0" w:line="240" w:lineRule="auto"/>
              <w:jc w:val="center"/>
              <w:rPr>
                <w:rFonts w:ascii="Times New Roman" w:hAnsi="Times New Roman" w:cs="Times New Roman"/>
                <w:sz w:val="28"/>
                <w:szCs w:val="28"/>
              </w:rPr>
            </w:pPr>
          </w:p>
        </w:tc>
        <w:tc>
          <w:tcPr>
            <w:tcW w:w="6919" w:type="dxa"/>
            <w:tcBorders>
              <w:top w:val="nil"/>
              <w:left w:val="nil"/>
              <w:bottom w:val="nil"/>
              <w:right w:val="nil"/>
            </w:tcBorders>
          </w:tcPr>
          <w:p w:rsidR="008551D5" w:rsidRDefault="008551D5" w:rsidP="00DA5C3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5173FC">
              <w:rPr>
                <w:rFonts w:ascii="Times New Roman" w:hAnsi="Times New Roman" w:cs="Times New Roman"/>
                <w:sz w:val="28"/>
                <w:szCs w:val="28"/>
              </w:rPr>
              <w:t>уменьшение аварийного жилищного фонда</w:t>
            </w:r>
            <w:r>
              <w:rPr>
                <w:rFonts w:ascii="Times New Roman" w:hAnsi="Times New Roman" w:cs="Times New Roman"/>
                <w:sz w:val="28"/>
                <w:szCs w:val="28"/>
              </w:rPr>
              <w:t xml:space="preserve"> в </w:t>
            </w:r>
            <w:proofErr w:type="spellStart"/>
            <w:proofErr w:type="gramStart"/>
            <w:r w:rsidRPr="00B82120">
              <w:rPr>
                <w:rFonts w:ascii="Times New Roman" w:hAnsi="Times New Roman" w:cs="Times New Roman"/>
                <w:sz w:val="28"/>
                <w:szCs w:val="28"/>
              </w:rPr>
              <w:t>Катав-Ивановско</w:t>
            </w:r>
            <w:r>
              <w:rPr>
                <w:rFonts w:ascii="Times New Roman" w:hAnsi="Times New Roman" w:cs="Times New Roman"/>
                <w:sz w:val="28"/>
                <w:szCs w:val="28"/>
              </w:rPr>
              <w:t>м</w:t>
            </w:r>
            <w:proofErr w:type="spellEnd"/>
            <w:proofErr w:type="gramEnd"/>
            <w:r w:rsidRPr="00B82120">
              <w:rPr>
                <w:rFonts w:ascii="Times New Roman" w:hAnsi="Times New Roman" w:cs="Times New Roman"/>
                <w:sz w:val="28"/>
                <w:szCs w:val="28"/>
              </w:rPr>
              <w:t xml:space="preserve"> муниципально</w:t>
            </w:r>
            <w:r>
              <w:rPr>
                <w:rFonts w:ascii="Times New Roman" w:hAnsi="Times New Roman" w:cs="Times New Roman"/>
                <w:sz w:val="28"/>
                <w:szCs w:val="28"/>
              </w:rPr>
              <w:t>м</w:t>
            </w:r>
            <w:r w:rsidRPr="00B82120">
              <w:rPr>
                <w:rFonts w:ascii="Times New Roman" w:hAnsi="Times New Roman" w:cs="Times New Roman"/>
                <w:sz w:val="28"/>
                <w:szCs w:val="28"/>
              </w:rPr>
              <w:t xml:space="preserve"> район</w:t>
            </w:r>
            <w:r>
              <w:rPr>
                <w:rFonts w:ascii="Times New Roman" w:hAnsi="Times New Roman" w:cs="Times New Roman"/>
                <w:sz w:val="28"/>
                <w:szCs w:val="28"/>
              </w:rPr>
              <w:t>е, признанного аварийным по состоянию на 01 января 2017 года;</w:t>
            </w:r>
          </w:p>
          <w:p w:rsidR="008551D5" w:rsidRDefault="008551D5" w:rsidP="00DA5C3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5173FC">
              <w:rPr>
                <w:rFonts w:ascii="Times New Roman" w:hAnsi="Times New Roman" w:cs="Times New Roman"/>
                <w:sz w:val="28"/>
                <w:szCs w:val="28"/>
              </w:rPr>
              <w:t>создание в</w:t>
            </w:r>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Катав</w:t>
            </w:r>
            <w:r w:rsidRPr="00B82120">
              <w:rPr>
                <w:rFonts w:ascii="Times New Roman" w:hAnsi="Times New Roman" w:cs="Times New Roman"/>
                <w:sz w:val="28"/>
                <w:szCs w:val="28"/>
              </w:rPr>
              <w:t>-Ивановско</w:t>
            </w:r>
            <w:r>
              <w:rPr>
                <w:rFonts w:ascii="Times New Roman" w:hAnsi="Times New Roman" w:cs="Times New Roman"/>
                <w:sz w:val="28"/>
                <w:szCs w:val="28"/>
              </w:rPr>
              <w:t>м</w:t>
            </w:r>
            <w:proofErr w:type="spellEnd"/>
            <w:proofErr w:type="gramEnd"/>
            <w:r w:rsidRPr="00B82120">
              <w:rPr>
                <w:rFonts w:ascii="Times New Roman" w:hAnsi="Times New Roman" w:cs="Times New Roman"/>
                <w:sz w:val="28"/>
                <w:szCs w:val="28"/>
              </w:rPr>
              <w:t xml:space="preserve"> муниципально</w:t>
            </w:r>
            <w:r>
              <w:rPr>
                <w:rFonts w:ascii="Times New Roman" w:hAnsi="Times New Roman" w:cs="Times New Roman"/>
                <w:sz w:val="28"/>
                <w:szCs w:val="28"/>
              </w:rPr>
              <w:t>м</w:t>
            </w:r>
            <w:r w:rsidRPr="00B82120">
              <w:rPr>
                <w:rFonts w:ascii="Times New Roman" w:hAnsi="Times New Roman" w:cs="Times New Roman"/>
                <w:sz w:val="28"/>
                <w:szCs w:val="28"/>
              </w:rPr>
              <w:t xml:space="preserve"> район</w:t>
            </w:r>
            <w:r>
              <w:rPr>
                <w:rFonts w:ascii="Times New Roman" w:hAnsi="Times New Roman" w:cs="Times New Roman"/>
                <w:sz w:val="28"/>
                <w:szCs w:val="28"/>
              </w:rPr>
              <w:t xml:space="preserve">е </w:t>
            </w:r>
            <w:r w:rsidRPr="005173FC">
              <w:rPr>
                <w:rFonts w:ascii="Times New Roman" w:hAnsi="Times New Roman" w:cs="Times New Roman"/>
                <w:sz w:val="28"/>
                <w:szCs w:val="28"/>
              </w:rPr>
              <w:t>условий для переселения граждан из аварийных многоквартирных домов</w:t>
            </w:r>
          </w:p>
          <w:p w:rsidR="008551D5" w:rsidRPr="005173FC" w:rsidRDefault="008551D5" w:rsidP="00DA5C34">
            <w:pPr>
              <w:autoSpaceDE w:val="0"/>
              <w:autoSpaceDN w:val="0"/>
              <w:adjustRightInd w:val="0"/>
              <w:spacing w:after="0" w:line="240" w:lineRule="auto"/>
              <w:jc w:val="both"/>
              <w:rPr>
                <w:rFonts w:ascii="Times New Roman" w:hAnsi="Times New Roman" w:cs="Times New Roman"/>
                <w:sz w:val="28"/>
                <w:szCs w:val="28"/>
              </w:rPr>
            </w:pPr>
          </w:p>
        </w:tc>
      </w:tr>
      <w:tr w:rsidR="008551D5" w:rsidRPr="005173FC" w:rsidTr="00DA5C34">
        <w:tc>
          <w:tcPr>
            <w:tcW w:w="2770" w:type="dxa"/>
            <w:tcBorders>
              <w:top w:val="nil"/>
              <w:left w:val="nil"/>
              <w:bottom w:val="nil"/>
              <w:right w:val="nil"/>
            </w:tcBorders>
          </w:tcPr>
          <w:p w:rsidR="008551D5" w:rsidRPr="00DE6517" w:rsidRDefault="008551D5" w:rsidP="00DA5C34">
            <w:pPr>
              <w:autoSpaceDE w:val="0"/>
              <w:autoSpaceDN w:val="0"/>
              <w:adjustRightInd w:val="0"/>
              <w:spacing w:after="0" w:line="240" w:lineRule="auto"/>
              <w:rPr>
                <w:rFonts w:ascii="Times New Roman" w:hAnsi="Times New Roman" w:cs="Times New Roman"/>
                <w:b/>
                <w:sz w:val="28"/>
                <w:szCs w:val="28"/>
              </w:rPr>
            </w:pPr>
            <w:r w:rsidRPr="00DE6517">
              <w:rPr>
                <w:rFonts w:ascii="Times New Roman" w:hAnsi="Times New Roman" w:cs="Times New Roman"/>
                <w:b/>
                <w:sz w:val="28"/>
                <w:szCs w:val="28"/>
              </w:rPr>
              <w:t>Задачи Программы</w:t>
            </w:r>
          </w:p>
          <w:p w:rsidR="008551D5" w:rsidRDefault="008551D5" w:rsidP="00DA5C34">
            <w:pPr>
              <w:rPr>
                <w:rFonts w:ascii="Times New Roman" w:hAnsi="Times New Roman" w:cs="Times New Roman"/>
                <w:b/>
                <w:sz w:val="28"/>
                <w:szCs w:val="28"/>
              </w:rPr>
            </w:pPr>
          </w:p>
          <w:p w:rsidR="008551D5" w:rsidRPr="00DE6517" w:rsidRDefault="008551D5" w:rsidP="00DA5C34">
            <w:pPr>
              <w:rPr>
                <w:rFonts w:ascii="Times New Roman" w:hAnsi="Times New Roman" w:cs="Times New Roman"/>
                <w:b/>
                <w:sz w:val="28"/>
                <w:szCs w:val="28"/>
              </w:rPr>
            </w:pPr>
            <w:r w:rsidRPr="00DE6517">
              <w:rPr>
                <w:rFonts w:ascii="Times New Roman" w:hAnsi="Times New Roman" w:cs="Times New Roman"/>
                <w:b/>
                <w:sz w:val="28"/>
                <w:szCs w:val="28"/>
              </w:rPr>
              <w:t>Важнейшие целевые индикаторы</w:t>
            </w:r>
          </w:p>
          <w:p w:rsidR="008551D5" w:rsidRPr="00DE6517" w:rsidRDefault="008551D5" w:rsidP="00DA5C34">
            <w:pPr>
              <w:rPr>
                <w:rFonts w:ascii="Times New Roman" w:hAnsi="Times New Roman" w:cs="Times New Roman"/>
                <w:b/>
                <w:sz w:val="28"/>
                <w:szCs w:val="28"/>
              </w:rPr>
            </w:pPr>
          </w:p>
        </w:tc>
        <w:tc>
          <w:tcPr>
            <w:tcW w:w="349" w:type="dxa"/>
            <w:tcBorders>
              <w:top w:val="nil"/>
              <w:left w:val="nil"/>
              <w:bottom w:val="nil"/>
              <w:right w:val="nil"/>
            </w:tcBorders>
          </w:tcPr>
          <w:p w:rsidR="008551D5" w:rsidRPr="005173FC" w:rsidRDefault="008551D5" w:rsidP="00DA5C34">
            <w:pPr>
              <w:autoSpaceDE w:val="0"/>
              <w:autoSpaceDN w:val="0"/>
              <w:adjustRightInd w:val="0"/>
              <w:spacing w:after="0" w:line="240" w:lineRule="auto"/>
              <w:jc w:val="center"/>
              <w:rPr>
                <w:rFonts w:ascii="Times New Roman" w:hAnsi="Times New Roman" w:cs="Times New Roman"/>
                <w:sz w:val="28"/>
                <w:szCs w:val="28"/>
              </w:rPr>
            </w:pPr>
          </w:p>
        </w:tc>
        <w:tc>
          <w:tcPr>
            <w:tcW w:w="6919" w:type="dxa"/>
            <w:tcBorders>
              <w:top w:val="nil"/>
              <w:left w:val="nil"/>
              <w:bottom w:val="nil"/>
              <w:right w:val="nil"/>
            </w:tcBorders>
          </w:tcPr>
          <w:p w:rsidR="008551D5" w:rsidRPr="005173FC" w:rsidRDefault="008551D5" w:rsidP="00DA5C3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5173FC">
              <w:rPr>
                <w:rFonts w:ascii="Times New Roman" w:hAnsi="Times New Roman" w:cs="Times New Roman"/>
                <w:sz w:val="28"/>
                <w:szCs w:val="28"/>
              </w:rPr>
              <w:t>формирование жилищного фонда, необходимого для переселения гражда</w:t>
            </w:r>
            <w:r>
              <w:rPr>
                <w:rFonts w:ascii="Times New Roman" w:hAnsi="Times New Roman" w:cs="Times New Roman"/>
                <w:sz w:val="28"/>
                <w:szCs w:val="28"/>
              </w:rPr>
              <w:t>н из аварийного жилищного фонда.</w:t>
            </w:r>
          </w:p>
          <w:p w:rsidR="008551D5" w:rsidRDefault="008551D5" w:rsidP="00DA5C34">
            <w:pPr>
              <w:autoSpaceDE w:val="0"/>
              <w:autoSpaceDN w:val="0"/>
              <w:adjustRightInd w:val="0"/>
              <w:spacing w:after="0" w:line="240" w:lineRule="auto"/>
              <w:rPr>
                <w:rFonts w:ascii="Times New Roman" w:hAnsi="Times New Roman" w:cs="Times New Roman"/>
                <w:sz w:val="28"/>
                <w:szCs w:val="28"/>
              </w:rPr>
            </w:pPr>
          </w:p>
          <w:p w:rsidR="008551D5" w:rsidRPr="00360592" w:rsidRDefault="008551D5" w:rsidP="00DA5C3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b/>
                <w:sz w:val="28"/>
                <w:szCs w:val="28"/>
              </w:rPr>
              <w:t xml:space="preserve">- </w:t>
            </w:r>
            <w:r w:rsidRPr="0045762C">
              <w:rPr>
                <w:rFonts w:ascii="Times New Roman" w:hAnsi="Times New Roman" w:cs="Times New Roman"/>
                <w:b/>
                <w:sz w:val="28"/>
                <w:szCs w:val="28"/>
              </w:rPr>
              <w:t>20</w:t>
            </w:r>
            <w:r>
              <w:rPr>
                <w:rFonts w:ascii="Times New Roman" w:hAnsi="Times New Roman" w:cs="Times New Roman"/>
                <w:b/>
                <w:sz w:val="28"/>
                <w:szCs w:val="28"/>
              </w:rPr>
              <w:t>20-2022</w:t>
            </w:r>
            <w:r>
              <w:rPr>
                <w:rFonts w:ascii="Times New Roman" w:hAnsi="Times New Roman" w:cs="Times New Roman"/>
                <w:sz w:val="28"/>
                <w:szCs w:val="28"/>
              </w:rPr>
              <w:t xml:space="preserve"> годы </w:t>
            </w:r>
            <w:r w:rsidRPr="00360592">
              <w:rPr>
                <w:rFonts w:ascii="Times New Roman" w:hAnsi="Times New Roman" w:cs="Times New Roman"/>
                <w:sz w:val="28"/>
                <w:szCs w:val="28"/>
              </w:rPr>
              <w:t xml:space="preserve">переселение граждан из жилых помещений, признанных </w:t>
            </w:r>
            <w:r>
              <w:rPr>
                <w:rFonts w:ascii="Times New Roman" w:hAnsi="Times New Roman" w:cs="Times New Roman"/>
                <w:sz w:val="28"/>
                <w:szCs w:val="28"/>
              </w:rPr>
              <w:t>н</w:t>
            </w:r>
            <w:r w:rsidR="00243762">
              <w:rPr>
                <w:rFonts w:ascii="Times New Roman" w:hAnsi="Times New Roman" w:cs="Times New Roman"/>
                <w:sz w:val="28"/>
                <w:szCs w:val="28"/>
              </w:rPr>
              <w:t xml:space="preserve">епригодными для </w:t>
            </w:r>
            <w:r w:rsidR="00243762" w:rsidRPr="001B766F">
              <w:rPr>
                <w:rFonts w:ascii="Times New Roman" w:hAnsi="Times New Roman" w:cs="Times New Roman"/>
                <w:sz w:val="28"/>
                <w:szCs w:val="28"/>
              </w:rPr>
              <w:t>проживания –</w:t>
            </w:r>
            <w:r w:rsidR="00243762" w:rsidRPr="00243762">
              <w:rPr>
                <w:rFonts w:ascii="Times New Roman" w:hAnsi="Times New Roman" w:cs="Times New Roman"/>
                <w:color w:val="FF0000"/>
                <w:sz w:val="28"/>
                <w:szCs w:val="28"/>
              </w:rPr>
              <w:t xml:space="preserve"> </w:t>
            </w:r>
            <w:r w:rsidR="00D01DD4">
              <w:rPr>
                <w:rFonts w:ascii="Times New Roman" w:hAnsi="Times New Roman" w:cs="Times New Roman"/>
                <w:sz w:val="28"/>
                <w:szCs w:val="28"/>
              </w:rPr>
              <w:t>311</w:t>
            </w:r>
            <w:r>
              <w:rPr>
                <w:rFonts w:ascii="Times New Roman" w:hAnsi="Times New Roman" w:cs="Times New Roman"/>
                <w:sz w:val="28"/>
                <w:szCs w:val="28"/>
              </w:rPr>
              <w:t xml:space="preserve"> </w:t>
            </w:r>
            <w:r w:rsidRPr="00360592">
              <w:rPr>
                <w:rFonts w:ascii="Times New Roman" w:hAnsi="Times New Roman" w:cs="Times New Roman"/>
                <w:sz w:val="28"/>
                <w:szCs w:val="28"/>
              </w:rPr>
              <w:t>человек</w:t>
            </w:r>
            <w:r>
              <w:rPr>
                <w:rFonts w:ascii="Times New Roman" w:hAnsi="Times New Roman" w:cs="Times New Roman"/>
                <w:sz w:val="28"/>
                <w:szCs w:val="28"/>
              </w:rPr>
              <w:t>а</w:t>
            </w:r>
            <w:r w:rsidRPr="00360592">
              <w:rPr>
                <w:rFonts w:ascii="Times New Roman" w:hAnsi="Times New Roman" w:cs="Times New Roman"/>
                <w:sz w:val="28"/>
                <w:szCs w:val="28"/>
              </w:rPr>
              <w:t>;</w:t>
            </w:r>
          </w:p>
          <w:p w:rsidR="008551D5" w:rsidRPr="00360592" w:rsidRDefault="00EA5944" w:rsidP="00DA5C3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расселение 34</w:t>
            </w:r>
            <w:r w:rsidR="008551D5">
              <w:rPr>
                <w:rFonts w:ascii="Times New Roman" w:hAnsi="Times New Roman" w:cs="Times New Roman"/>
                <w:sz w:val="28"/>
                <w:szCs w:val="28"/>
              </w:rPr>
              <w:t xml:space="preserve"> </w:t>
            </w:r>
            <w:proofErr w:type="gramStart"/>
            <w:r w:rsidR="008551D5">
              <w:rPr>
                <w:rFonts w:ascii="Times New Roman" w:hAnsi="Times New Roman" w:cs="Times New Roman"/>
                <w:sz w:val="28"/>
                <w:szCs w:val="28"/>
              </w:rPr>
              <w:t>аварийных</w:t>
            </w:r>
            <w:proofErr w:type="gramEnd"/>
            <w:r w:rsidR="008551D5">
              <w:rPr>
                <w:rFonts w:ascii="Times New Roman" w:hAnsi="Times New Roman" w:cs="Times New Roman"/>
                <w:sz w:val="28"/>
                <w:szCs w:val="28"/>
              </w:rPr>
              <w:t xml:space="preserve"> многоквартирных жилых</w:t>
            </w:r>
            <w:r w:rsidR="008551D5" w:rsidRPr="00360592">
              <w:rPr>
                <w:rFonts w:ascii="Times New Roman" w:hAnsi="Times New Roman" w:cs="Times New Roman"/>
                <w:sz w:val="28"/>
                <w:szCs w:val="28"/>
              </w:rPr>
              <w:t xml:space="preserve"> дома</w:t>
            </w:r>
            <w:r w:rsidR="008551D5">
              <w:rPr>
                <w:rFonts w:ascii="Times New Roman" w:hAnsi="Times New Roman" w:cs="Times New Roman"/>
                <w:sz w:val="28"/>
                <w:szCs w:val="28"/>
              </w:rPr>
              <w:t xml:space="preserve">; </w:t>
            </w:r>
          </w:p>
          <w:p w:rsidR="008551D5" w:rsidRDefault="008551D5" w:rsidP="00DA5C34">
            <w:pPr>
              <w:autoSpaceDE w:val="0"/>
              <w:autoSpaceDN w:val="0"/>
              <w:adjustRightInd w:val="0"/>
              <w:spacing w:after="0" w:line="240" w:lineRule="auto"/>
              <w:jc w:val="both"/>
              <w:rPr>
                <w:rFonts w:ascii="Times New Roman" w:hAnsi="Times New Roman" w:cs="Times New Roman"/>
                <w:sz w:val="28"/>
                <w:szCs w:val="28"/>
              </w:rPr>
            </w:pPr>
            <w:r w:rsidRPr="00360592">
              <w:rPr>
                <w:rFonts w:ascii="Times New Roman" w:hAnsi="Times New Roman" w:cs="Times New Roman"/>
                <w:sz w:val="28"/>
                <w:szCs w:val="28"/>
              </w:rPr>
              <w:t xml:space="preserve">уменьшение аварийного жилищного фонда </w:t>
            </w:r>
            <w:r>
              <w:rPr>
                <w:rFonts w:ascii="Times New Roman" w:hAnsi="Times New Roman" w:cs="Times New Roman"/>
                <w:sz w:val="28"/>
                <w:szCs w:val="28"/>
              </w:rPr>
              <w:t xml:space="preserve">на территории Юрюзанского городского поселения </w:t>
            </w:r>
            <w:proofErr w:type="spellStart"/>
            <w:proofErr w:type="gramStart"/>
            <w:r w:rsidRPr="00360592">
              <w:rPr>
                <w:rFonts w:ascii="Times New Roman" w:hAnsi="Times New Roman" w:cs="Times New Roman"/>
                <w:sz w:val="28"/>
                <w:szCs w:val="28"/>
              </w:rPr>
              <w:t>Катав-Ивановского</w:t>
            </w:r>
            <w:proofErr w:type="spellEnd"/>
            <w:proofErr w:type="gramEnd"/>
            <w:r w:rsidRPr="00360592">
              <w:rPr>
                <w:rFonts w:ascii="Times New Roman" w:hAnsi="Times New Roman" w:cs="Times New Roman"/>
                <w:sz w:val="28"/>
                <w:szCs w:val="28"/>
              </w:rPr>
              <w:t xml:space="preserve"> муниципаль</w:t>
            </w:r>
            <w:r>
              <w:rPr>
                <w:rFonts w:ascii="Times New Roman" w:hAnsi="Times New Roman" w:cs="Times New Roman"/>
                <w:sz w:val="28"/>
                <w:szCs w:val="28"/>
              </w:rPr>
              <w:t>н</w:t>
            </w:r>
            <w:r w:rsidR="00243762">
              <w:rPr>
                <w:rFonts w:ascii="Times New Roman" w:hAnsi="Times New Roman" w:cs="Times New Roman"/>
                <w:sz w:val="28"/>
                <w:szCs w:val="28"/>
              </w:rPr>
              <w:t xml:space="preserve">ого района общей площадью </w:t>
            </w:r>
            <w:r w:rsidR="001A2C3C" w:rsidRPr="001A2C3C">
              <w:rPr>
                <w:rFonts w:ascii="Times New Roman" w:hAnsi="Times New Roman" w:cs="Times New Roman"/>
                <w:sz w:val="28"/>
                <w:szCs w:val="28"/>
              </w:rPr>
              <w:t>5726,34</w:t>
            </w:r>
            <w:r w:rsidRPr="001B766F">
              <w:rPr>
                <w:rFonts w:ascii="Times New Roman" w:hAnsi="Times New Roman" w:cs="Times New Roman"/>
                <w:sz w:val="28"/>
                <w:szCs w:val="28"/>
              </w:rPr>
              <w:t xml:space="preserve"> кв.</w:t>
            </w:r>
            <w:r w:rsidRPr="00360592">
              <w:rPr>
                <w:rFonts w:ascii="Times New Roman" w:hAnsi="Times New Roman" w:cs="Times New Roman"/>
                <w:sz w:val="28"/>
                <w:szCs w:val="28"/>
              </w:rPr>
              <w:t xml:space="preserve"> метров</w:t>
            </w:r>
            <w:r>
              <w:rPr>
                <w:rFonts w:ascii="Times New Roman" w:hAnsi="Times New Roman" w:cs="Times New Roman"/>
                <w:sz w:val="28"/>
                <w:szCs w:val="28"/>
              </w:rPr>
              <w:t>.</w:t>
            </w:r>
          </w:p>
          <w:p w:rsidR="008551D5" w:rsidRPr="005173FC" w:rsidRDefault="008551D5" w:rsidP="00DA5C34">
            <w:pPr>
              <w:autoSpaceDE w:val="0"/>
              <w:autoSpaceDN w:val="0"/>
              <w:adjustRightInd w:val="0"/>
              <w:spacing w:after="0" w:line="240" w:lineRule="auto"/>
              <w:jc w:val="both"/>
              <w:rPr>
                <w:rFonts w:ascii="Times New Roman" w:hAnsi="Times New Roman" w:cs="Times New Roman"/>
                <w:sz w:val="28"/>
                <w:szCs w:val="28"/>
              </w:rPr>
            </w:pPr>
          </w:p>
        </w:tc>
      </w:tr>
      <w:tr w:rsidR="008551D5" w:rsidRPr="005173FC" w:rsidTr="00DA5C34">
        <w:tc>
          <w:tcPr>
            <w:tcW w:w="2770" w:type="dxa"/>
            <w:tcBorders>
              <w:top w:val="nil"/>
              <w:left w:val="nil"/>
              <w:bottom w:val="nil"/>
              <w:right w:val="nil"/>
            </w:tcBorders>
          </w:tcPr>
          <w:p w:rsidR="008551D5" w:rsidRPr="00DE6517" w:rsidRDefault="008551D5" w:rsidP="00DA5C34">
            <w:pPr>
              <w:autoSpaceDE w:val="0"/>
              <w:autoSpaceDN w:val="0"/>
              <w:adjustRightInd w:val="0"/>
              <w:spacing w:after="0" w:line="240" w:lineRule="auto"/>
              <w:rPr>
                <w:rFonts w:ascii="Times New Roman" w:hAnsi="Times New Roman" w:cs="Times New Roman"/>
                <w:b/>
                <w:sz w:val="28"/>
                <w:szCs w:val="28"/>
              </w:rPr>
            </w:pPr>
            <w:r w:rsidRPr="00DE6517">
              <w:rPr>
                <w:rFonts w:ascii="Times New Roman" w:hAnsi="Times New Roman" w:cs="Times New Roman"/>
                <w:b/>
                <w:sz w:val="28"/>
                <w:szCs w:val="28"/>
              </w:rPr>
              <w:t>Сроки реализации Программы</w:t>
            </w:r>
          </w:p>
        </w:tc>
        <w:tc>
          <w:tcPr>
            <w:tcW w:w="349" w:type="dxa"/>
            <w:tcBorders>
              <w:top w:val="nil"/>
              <w:left w:val="nil"/>
              <w:bottom w:val="nil"/>
              <w:right w:val="nil"/>
            </w:tcBorders>
          </w:tcPr>
          <w:p w:rsidR="008551D5" w:rsidRPr="005173FC" w:rsidRDefault="008551D5" w:rsidP="00DA5C34">
            <w:pPr>
              <w:autoSpaceDE w:val="0"/>
              <w:autoSpaceDN w:val="0"/>
              <w:adjustRightInd w:val="0"/>
              <w:spacing w:after="0" w:line="240" w:lineRule="auto"/>
              <w:jc w:val="center"/>
              <w:rPr>
                <w:rFonts w:ascii="Times New Roman" w:hAnsi="Times New Roman" w:cs="Times New Roman"/>
                <w:sz w:val="28"/>
                <w:szCs w:val="28"/>
              </w:rPr>
            </w:pPr>
          </w:p>
        </w:tc>
        <w:tc>
          <w:tcPr>
            <w:tcW w:w="6919" w:type="dxa"/>
            <w:tcBorders>
              <w:top w:val="nil"/>
              <w:left w:val="nil"/>
              <w:bottom w:val="nil"/>
              <w:right w:val="nil"/>
            </w:tcBorders>
          </w:tcPr>
          <w:p w:rsidR="008551D5" w:rsidRPr="005173FC" w:rsidRDefault="008551D5" w:rsidP="00DA5C3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2020-2022</w:t>
            </w:r>
            <w:r w:rsidRPr="005173FC">
              <w:rPr>
                <w:rFonts w:ascii="Times New Roman" w:hAnsi="Times New Roman" w:cs="Times New Roman"/>
                <w:sz w:val="28"/>
                <w:szCs w:val="28"/>
              </w:rPr>
              <w:t xml:space="preserve"> год</w:t>
            </w:r>
            <w:r>
              <w:rPr>
                <w:rFonts w:ascii="Times New Roman" w:hAnsi="Times New Roman" w:cs="Times New Roman"/>
                <w:sz w:val="28"/>
                <w:szCs w:val="28"/>
              </w:rPr>
              <w:t>ы</w:t>
            </w:r>
          </w:p>
        </w:tc>
      </w:tr>
      <w:tr w:rsidR="008551D5" w:rsidRPr="005173FC" w:rsidTr="00DA5C34">
        <w:tc>
          <w:tcPr>
            <w:tcW w:w="2770" w:type="dxa"/>
            <w:tcBorders>
              <w:top w:val="nil"/>
              <w:left w:val="nil"/>
              <w:bottom w:val="nil"/>
              <w:right w:val="nil"/>
            </w:tcBorders>
          </w:tcPr>
          <w:p w:rsidR="008551D5" w:rsidRDefault="008551D5" w:rsidP="00DA5C34">
            <w:pPr>
              <w:autoSpaceDE w:val="0"/>
              <w:autoSpaceDN w:val="0"/>
              <w:adjustRightInd w:val="0"/>
              <w:spacing w:after="0" w:line="240" w:lineRule="auto"/>
              <w:rPr>
                <w:rFonts w:ascii="Times New Roman" w:hAnsi="Times New Roman" w:cs="Times New Roman"/>
                <w:b/>
                <w:sz w:val="28"/>
                <w:szCs w:val="28"/>
              </w:rPr>
            </w:pPr>
          </w:p>
          <w:p w:rsidR="008551D5" w:rsidRPr="00DE6517" w:rsidRDefault="008551D5" w:rsidP="00DA5C34">
            <w:pPr>
              <w:autoSpaceDE w:val="0"/>
              <w:autoSpaceDN w:val="0"/>
              <w:adjustRightInd w:val="0"/>
              <w:spacing w:after="0" w:line="240" w:lineRule="auto"/>
              <w:rPr>
                <w:rFonts w:ascii="Times New Roman" w:hAnsi="Times New Roman" w:cs="Times New Roman"/>
                <w:b/>
                <w:sz w:val="28"/>
                <w:szCs w:val="28"/>
              </w:rPr>
            </w:pPr>
            <w:r w:rsidRPr="00DE6517">
              <w:rPr>
                <w:rFonts w:ascii="Times New Roman" w:hAnsi="Times New Roman" w:cs="Times New Roman"/>
                <w:b/>
                <w:sz w:val="28"/>
                <w:szCs w:val="28"/>
              </w:rPr>
              <w:lastRenderedPageBreak/>
              <w:t>Объемы и источники финансирования</w:t>
            </w:r>
          </w:p>
        </w:tc>
        <w:tc>
          <w:tcPr>
            <w:tcW w:w="349" w:type="dxa"/>
            <w:tcBorders>
              <w:top w:val="nil"/>
              <w:left w:val="nil"/>
              <w:bottom w:val="nil"/>
              <w:right w:val="nil"/>
            </w:tcBorders>
          </w:tcPr>
          <w:p w:rsidR="008551D5" w:rsidRPr="005173FC" w:rsidRDefault="008551D5" w:rsidP="00DA5C34">
            <w:pPr>
              <w:autoSpaceDE w:val="0"/>
              <w:autoSpaceDN w:val="0"/>
              <w:adjustRightInd w:val="0"/>
              <w:spacing w:after="0" w:line="240" w:lineRule="auto"/>
              <w:jc w:val="center"/>
              <w:rPr>
                <w:rFonts w:ascii="Times New Roman" w:hAnsi="Times New Roman" w:cs="Times New Roman"/>
                <w:sz w:val="28"/>
                <w:szCs w:val="28"/>
              </w:rPr>
            </w:pPr>
          </w:p>
        </w:tc>
        <w:tc>
          <w:tcPr>
            <w:tcW w:w="6919" w:type="dxa"/>
            <w:tcBorders>
              <w:top w:val="nil"/>
              <w:left w:val="nil"/>
              <w:bottom w:val="nil"/>
              <w:right w:val="nil"/>
            </w:tcBorders>
          </w:tcPr>
          <w:p w:rsidR="008551D5" w:rsidRDefault="008551D5" w:rsidP="00DA5C34">
            <w:pPr>
              <w:autoSpaceDE w:val="0"/>
              <w:autoSpaceDN w:val="0"/>
              <w:adjustRightInd w:val="0"/>
              <w:spacing w:after="0" w:line="240" w:lineRule="auto"/>
              <w:jc w:val="both"/>
              <w:rPr>
                <w:rFonts w:ascii="Times New Roman" w:hAnsi="Times New Roman" w:cs="Times New Roman"/>
                <w:sz w:val="28"/>
                <w:szCs w:val="28"/>
              </w:rPr>
            </w:pPr>
          </w:p>
          <w:p w:rsidR="008551D5" w:rsidRDefault="008551D5" w:rsidP="00DA5C34">
            <w:pPr>
              <w:autoSpaceDE w:val="0"/>
              <w:autoSpaceDN w:val="0"/>
              <w:adjustRightInd w:val="0"/>
              <w:spacing w:after="0" w:line="240" w:lineRule="auto"/>
              <w:jc w:val="both"/>
              <w:rPr>
                <w:rFonts w:ascii="Times New Roman" w:hAnsi="Times New Roman" w:cs="Times New Roman"/>
                <w:sz w:val="28"/>
                <w:szCs w:val="28"/>
              </w:rPr>
            </w:pPr>
            <w:r w:rsidRPr="00764BEE">
              <w:rPr>
                <w:rFonts w:ascii="Times New Roman" w:hAnsi="Times New Roman" w:cs="Times New Roman"/>
                <w:b/>
                <w:sz w:val="28"/>
                <w:szCs w:val="28"/>
              </w:rPr>
              <w:lastRenderedPageBreak/>
              <w:t>2020 году</w:t>
            </w:r>
            <w:r>
              <w:rPr>
                <w:rFonts w:ascii="Times New Roman" w:hAnsi="Times New Roman" w:cs="Times New Roman"/>
                <w:b/>
                <w:sz w:val="28"/>
                <w:szCs w:val="28"/>
              </w:rPr>
              <w:t xml:space="preserve"> всего</w:t>
            </w:r>
            <w:r>
              <w:rPr>
                <w:rFonts w:ascii="Times New Roman" w:hAnsi="Times New Roman" w:cs="Times New Roman"/>
                <w:sz w:val="28"/>
                <w:szCs w:val="28"/>
              </w:rPr>
              <w:t>: 132 305,3 тыс. рублей,</w:t>
            </w:r>
          </w:p>
          <w:p w:rsidR="008551D5" w:rsidRPr="00764BEE" w:rsidRDefault="008551D5" w:rsidP="00DA5C34">
            <w:pPr>
              <w:autoSpaceDE w:val="0"/>
              <w:autoSpaceDN w:val="0"/>
              <w:adjustRightInd w:val="0"/>
              <w:spacing w:after="0" w:line="240" w:lineRule="auto"/>
              <w:jc w:val="both"/>
              <w:rPr>
                <w:rFonts w:ascii="Times New Roman" w:hAnsi="Times New Roman" w:cs="Times New Roman"/>
                <w:b/>
                <w:sz w:val="28"/>
                <w:szCs w:val="28"/>
              </w:rPr>
            </w:pPr>
            <w:r>
              <w:rPr>
                <w:rFonts w:ascii="Times New Roman" w:hAnsi="Times New Roman" w:cs="Times New Roman"/>
                <w:sz w:val="28"/>
                <w:szCs w:val="28"/>
              </w:rPr>
              <w:t>в том числе за счет:</w:t>
            </w:r>
          </w:p>
          <w:p w:rsidR="008551D5" w:rsidRDefault="008551D5" w:rsidP="00DA5C3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5173FC">
              <w:rPr>
                <w:rFonts w:ascii="Times New Roman" w:hAnsi="Times New Roman" w:cs="Times New Roman"/>
                <w:sz w:val="28"/>
                <w:szCs w:val="28"/>
              </w:rPr>
              <w:t xml:space="preserve">средств Фонда содействия реформированию жилищно-коммунального хозяйства </w:t>
            </w:r>
            <w:r>
              <w:rPr>
                <w:rFonts w:ascii="Times New Roman" w:hAnsi="Times New Roman" w:cs="Times New Roman"/>
                <w:sz w:val="28"/>
                <w:szCs w:val="28"/>
              </w:rPr>
              <w:t>– 105 738,4 тыс. рублей,</w:t>
            </w:r>
          </w:p>
          <w:p w:rsidR="008551D5" w:rsidRDefault="008551D5" w:rsidP="00DA5C3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средств бюджета Челябинской области – 26 434,6 тыс. </w:t>
            </w:r>
            <w:r w:rsidRPr="005173FC">
              <w:rPr>
                <w:rFonts w:ascii="Times New Roman" w:hAnsi="Times New Roman" w:cs="Times New Roman"/>
                <w:sz w:val="28"/>
                <w:szCs w:val="28"/>
              </w:rPr>
              <w:t xml:space="preserve">рублей, </w:t>
            </w:r>
          </w:p>
          <w:p w:rsidR="008551D5" w:rsidRDefault="008551D5" w:rsidP="00DA5C3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средства бюджета </w:t>
            </w:r>
            <w:proofErr w:type="spellStart"/>
            <w:proofErr w:type="gramStart"/>
            <w:r>
              <w:rPr>
                <w:rFonts w:ascii="Times New Roman" w:hAnsi="Times New Roman" w:cs="Times New Roman"/>
                <w:sz w:val="28"/>
                <w:szCs w:val="28"/>
              </w:rPr>
              <w:t>Катав-Ивановского</w:t>
            </w:r>
            <w:proofErr w:type="spellEnd"/>
            <w:proofErr w:type="gramEnd"/>
            <w:r w:rsidR="00DE2472">
              <w:rPr>
                <w:rFonts w:ascii="Times New Roman" w:hAnsi="Times New Roman" w:cs="Times New Roman"/>
                <w:sz w:val="28"/>
                <w:szCs w:val="28"/>
              </w:rPr>
              <w:t xml:space="preserve"> муниципального района – 98 865,15</w:t>
            </w:r>
            <w:r>
              <w:rPr>
                <w:rFonts w:ascii="Times New Roman" w:hAnsi="Times New Roman" w:cs="Times New Roman"/>
                <w:sz w:val="28"/>
                <w:szCs w:val="28"/>
              </w:rPr>
              <w:t xml:space="preserve"> тыс. рублей.</w:t>
            </w:r>
          </w:p>
          <w:p w:rsidR="008551D5" w:rsidRPr="005173FC" w:rsidRDefault="008551D5" w:rsidP="00DA5C34">
            <w:pPr>
              <w:autoSpaceDE w:val="0"/>
              <w:autoSpaceDN w:val="0"/>
              <w:adjustRightInd w:val="0"/>
              <w:spacing w:after="0" w:line="240" w:lineRule="auto"/>
              <w:jc w:val="both"/>
              <w:rPr>
                <w:rFonts w:ascii="Times New Roman" w:hAnsi="Times New Roman" w:cs="Times New Roman"/>
                <w:sz w:val="28"/>
                <w:szCs w:val="28"/>
              </w:rPr>
            </w:pPr>
            <w:r w:rsidRPr="00764BEE">
              <w:rPr>
                <w:rFonts w:ascii="Times New Roman" w:hAnsi="Times New Roman" w:cs="Times New Roman"/>
                <w:b/>
                <w:sz w:val="28"/>
                <w:szCs w:val="28"/>
              </w:rPr>
              <w:t>2021 году всего</w:t>
            </w:r>
            <w:r w:rsidR="00DE2472">
              <w:rPr>
                <w:rFonts w:ascii="Times New Roman" w:hAnsi="Times New Roman" w:cs="Times New Roman"/>
                <w:sz w:val="28"/>
                <w:szCs w:val="28"/>
              </w:rPr>
              <w:t xml:space="preserve">: </w:t>
            </w:r>
            <w:r>
              <w:rPr>
                <w:rFonts w:ascii="Times New Roman" w:hAnsi="Times New Roman" w:cs="Times New Roman"/>
                <w:sz w:val="28"/>
                <w:szCs w:val="28"/>
              </w:rPr>
              <w:t xml:space="preserve"> тыс. руб</w:t>
            </w:r>
            <w:r w:rsidRPr="005173FC">
              <w:rPr>
                <w:rFonts w:ascii="Times New Roman" w:hAnsi="Times New Roman" w:cs="Times New Roman"/>
                <w:sz w:val="28"/>
                <w:szCs w:val="28"/>
              </w:rPr>
              <w:t>лей</w:t>
            </w:r>
            <w:r>
              <w:rPr>
                <w:rFonts w:ascii="Times New Roman" w:hAnsi="Times New Roman" w:cs="Times New Roman"/>
                <w:sz w:val="28"/>
                <w:szCs w:val="28"/>
              </w:rPr>
              <w:t>,</w:t>
            </w:r>
          </w:p>
          <w:p w:rsidR="008551D5" w:rsidRPr="005173FC" w:rsidRDefault="008551D5" w:rsidP="00DA5C3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средств бюджета Челябинской области: </w:t>
            </w:r>
            <w:r w:rsidR="00DE2472">
              <w:rPr>
                <w:rFonts w:ascii="Times New Roman" w:hAnsi="Times New Roman" w:cs="Times New Roman"/>
                <w:sz w:val="28"/>
                <w:szCs w:val="28"/>
              </w:rPr>
              <w:t xml:space="preserve">96 118,68 </w:t>
            </w:r>
            <w:r>
              <w:rPr>
                <w:rFonts w:ascii="Times New Roman" w:hAnsi="Times New Roman" w:cs="Times New Roman"/>
                <w:sz w:val="28"/>
                <w:szCs w:val="28"/>
              </w:rPr>
              <w:t>тыс. руб</w:t>
            </w:r>
            <w:r w:rsidRPr="005173FC">
              <w:rPr>
                <w:rFonts w:ascii="Times New Roman" w:hAnsi="Times New Roman" w:cs="Times New Roman"/>
                <w:sz w:val="28"/>
                <w:szCs w:val="28"/>
              </w:rPr>
              <w:t>лей</w:t>
            </w:r>
            <w:r>
              <w:rPr>
                <w:rFonts w:ascii="Times New Roman" w:hAnsi="Times New Roman" w:cs="Times New Roman"/>
                <w:sz w:val="28"/>
                <w:szCs w:val="28"/>
              </w:rPr>
              <w:t>,</w:t>
            </w:r>
          </w:p>
          <w:p w:rsidR="008551D5" w:rsidRDefault="008551D5" w:rsidP="00DA5C3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сре</w:t>
            </w:r>
            <w:r w:rsidR="00DE2472">
              <w:rPr>
                <w:rFonts w:ascii="Times New Roman" w:hAnsi="Times New Roman" w:cs="Times New Roman"/>
                <w:sz w:val="28"/>
                <w:szCs w:val="28"/>
              </w:rPr>
              <w:t xml:space="preserve">дства местного бюджета: 103,01 </w:t>
            </w:r>
            <w:r>
              <w:rPr>
                <w:rFonts w:ascii="Times New Roman" w:hAnsi="Times New Roman" w:cs="Times New Roman"/>
                <w:sz w:val="28"/>
                <w:szCs w:val="28"/>
              </w:rPr>
              <w:t>тыс. руб</w:t>
            </w:r>
            <w:r w:rsidRPr="005173FC">
              <w:rPr>
                <w:rFonts w:ascii="Times New Roman" w:hAnsi="Times New Roman" w:cs="Times New Roman"/>
                <w:sz w:val="28"/>
                <w:szCs w:val="28"/>
              </w:rPr>
              <w:t>лей</w:t>
            </w:r>
            <w:r>
              <w:rPr>
                <w:rFonts w:ascii="Times New Roman" w:hAnsi="Times New Roman" w:cs="Times New Roman"/>
                <w:sz w:val="28"/>
                <w:szCs w:val="28"/>
              </w:rPr>
              <w:t>,</w:t>
            </w:r>
          </w:p>
          <w:p w:rsidR="006B14C0" w:rsidRDefault="0036473A" w:rsidP="0036473A">
            <w:pPr>
              <w:tabs>
                <w:tab w:val="left" w:pos="34"/>
              </w:tabs>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6B14C0" w:rsidRPr="005173FC">
              <w:rPr>
                <w:rFonts w:ascii="Times New Roman" w:hAnsi="Times New Roman" w:cs="Times New Roman"/>
                <w:sz w:val="28"/>
                <w:szCs w:val="28"/>
              </w:rPr>
              <w:t>средств Фонда содействия реформированию жилищно-коммунального хозяйства (далее именуется - Фонд)</w:t>
            </w:r>
            <w:r w:rsidR="006B14C0">
              <w:rPr>
                <w:rFonts w:ascii="Times New Roman" w:hAnsi="Times New Roman" w:cs="Times New Roman"/>
                <w:sz w:val="28"/>
                <w:szCs w:val="28"/>
              </w:rPr>
              <w:t xml:space="preserve"> – 2 643,4</w:t>
            </w:r>
            <w:r w:rsidR="00DE2472">
              <w:rPr>
                <w:rFonts w:ascii="Times New Roman" w:hAnsi="Times New Roman" w:cs="Times New Roman"/>
                <w:sz w:val="28"/>
                <w:szCs w:val="28"/>
              </w:rPr>
              <w:t>6</w:t>
            </w:r>
            <w:r w:rsidR="006B14C0">
              <w:rPr>
                <w:rFonts w:ascii="Times New Roman" w:hAnsi="Times New Roman" w:cs="Times New Roman"/>
                <w:sz w:val="28"/>
                <w:szCs w:val="28"/>
              </w:rPr>
              <w:t xml:space="preserve"> тыс. руб</w:t>
            </w:r>
            <w:r w:rsidR="006B14C0" w:rsidRPr="005173FC">
              <w:rPr>
                <w:rFonts w:ascii="Times New Roman" w:hAnsi="Times New Roman" w:cs="Times New Roman"/>
                <w:sz w:val="28"/>
                <w:szCs w:val="28"/>
              </w:rPr>
              <w:t>лей</w:t>
            </w:r>
            <w:r w:rsidR="006B14C0">
              <w:rPr>
                <w:rFonts w:ascii="Times New Roman" w:hAnsi="Times New Roman" w:cs="Times New Roman"/>
                <w:sz w:val="28"/>
                <w:szCs w:val="28"/>
              </w:rPr>
              <w:t>.</w:t>
            </w:r>
          </w:p>
          <w:p w:rsidR="008551D5" w:rsidRPr="00085D95" w:rsidRDefault="008551D5" w:rsidP="00DA5C34">
            <w:pPr>
              <w:autoSpaceDE w:val="0"/>
              <w:autoSpaceDN w:val="0"/>
              <w:adjustRightInd w:val="0"/>
              <w:spacing w:after="0" w:line="240" w:lineRule="auto"/>
              <w:jc w:val="both"/>
              <w:rPr>
                <w:rFonts w:ascii="Times New Roman" w:hAnsi="Times New Roman" w:cs="Times New Roman"/>
                <w:sz w:val="28"/>
                <w:szCs w:val="28"/>
              </w:rPr>
            </w:pPr>
            <w:r w:rsidRPr="00764BEE">
              <w:rPr>
                <w:rFonts w:ascii="Times New Roman" w:hAnsi="Times New Roman" w:cs="Times New Roman"/>
                <w:b/>
                <w:sz w:val="28"/>
                <w:szCs w:val="28"/>
              </w:rPr>
              <w:t>2022 году всего:</w:t>
            </w:r>
            <w:r>
              <w:rPr>
                <w:rFonts w:ascii="Times New Roman" w:hAnsi="Times New Roman" w:cs="Times New Roman"/>
                <w:b/>
                <w:sz w:val="28"/>
                <w:szCs w:val="28"/>
              </w:rPr>
              <w:t xml:space="preserve"> </w:t>
            </w:r>
            <w:r>
              <w:rPr>
                <w:rFonts w:ascii="Times New Roman" w:hAnsi="Times New Roman" w:cs="Times New Roman"/>
                <w:sz w:val="28"/>
                <w:szCs w:val="28"/>
              </w:rPr>
              <w:t>источник не определен.</w:t>
            </w:r>
          </w:p>
          <w:p w:rsidR="008551D5" w:rsidRPr="005173FC" w:rsidRDefault="008551D5" w:rsidP="00DA5C34">
            <w:pPr>
              <w:autoSpaceDE w:val="0"/>
              <w:autoSpaceDN w:val="0"/>
              <w:adjustRightInd w:val="0"/>
              <w:spacing w:after="0" w:line="240" w:lineRule="auto"/>
              <w:jc w:val="both"/>
              <w:rPr>
                <w:rFonts w:ascii="Times New Roman" w:hAnsi="Times New Roman" w:cs="Times New Roman"/>
                <w:sz w:val="28"/>
                <w:szCs w:val="28"/>
              </w:rPr>
            </w:pPr>
          </w:p>
        </w:tc>
      </w:tr>
      <w:tr w:rsidR="008551D5" w:rsidRPr="005173FC" w:rsidTr="00DA5C34">
        <w:tc>
          <w:tcPr>
            <w:tcW w:w="2770" w:type="dxa"/>
            <w:tcBorders>
              <w:top w:val="nil"/>
              <w:left w:val="nil"/>
              <w:bottom w:val="nil"/>
              <w:right w:val="nil"/>
            </w:tcBorders>
          </w:tcPr>
          <w:p w:rsidR="008551D5" w:rsidRDefault="008551D5" w:rsidP="00DA5C34">
            <w:pPr>
              <w:autoSpaceDE w:val="0"/>
              <w:autoSpaceDN w:val="0"/>
              <w:adjustRightInd w:val="0"/>
              <w:spacing w:after="0" w:line="240" w:lineRule="auto"/>
              <w:rPr>
                <w:rFonts w:ascii="Times New Roman" w:hAnsi="Times New Roman" w:cs="Times New Roman"/>
                <w:b/>
                <w:sz w:val="28"/>
                <w:szCs w:val="28"/>
              </w:rPr>
            </w:pPr>
          </w:p>
          <w:p w:rsidR="008551D5" w:rsidRDefault="008551D5" w:rsidP="00DA5C34">
            <w:pPr>
              <w:autoSpaceDE w:val="0"/>
              <w:autoSpaceDN w:val="0"/>
              <w:adjustRightInd w:val="0"/>
              <w:spacing w:after="0" w:line="240" w:lineRule="auto"/>
              <w:rPr>
                <w:rFonts w:ascii="Times New Roman" w:hAnsi="Times New Roman" w:cs="Times New Roman"/>
                <w:b/>
                <w:sz w:val="28"/>
                <w:szCs w:val="28"/>
              </w:rPr>
            </w:pPr>
            <w:r w:rsidRPr="00DE6517">
              <w:rPr>
                <w:rFonts w:ascii="Times New Roman" w:hAnsi="Times New Roman" w:cs="Times New Roman"/>
                <w:b/>
                <w:sz w:val="28"/>
                <w:szCs w:val="28"/>
              </w:rPr>
              <w:t>Ожидаемые конечные результаты</w:t>
            </w:r>
          </w:p>
          <w:p w:rsidR="008551D5" w:rsidRPr="00DE6517" w:rsidRDefault="008551D5" w:rsidP="00DA5C34">
            <w:pPr>
              <w:autoSpaceDE w:val="0"/>
              <w:autoSpaceDN w:val="0"/>
              <w:adjustRightInd w:val="0"/>
              <w:spacing w:after="0" w:line="240" w:lineRule="auto"/>
              <w:rPr>
                <w:rFonts w:ascii="Times New Roman" w:hAnsi="Times New Roman" w:cs="Times New Roman"/>
                <w:b/>
                <w:sz w:val="28"/>
                <w:szCs w:val="28"/>
              </w:rPr>
            </w:pPr>
            <w:r w:rsidRPr="00DE6517">
              <w:rPr>
                <w:rFonts w:ascii="Times New Roman" w:hAnsi="Times New Roman" w:cs="Times New Roman"/>
                <w:b/>
                <w:sz w:val="28"/>
                <w:szCs w:val="28"/>
              </w:rPr>
              <w:t>реализации Программы и показатели ее социально-экономической эффективности</w:t>
            </w:r>
          </w:p>
        </w:tc>
        <w:tc>
          <w:tcPr>
            <w:tcW w:w="349" w:type="dxa"/>
            <w:tcBorders>
              <w:top w:val="nil"/>
              <w:left w:val="nil"/>
              <w:bottom w:val="nil"/>
              <w:right w:val="nil"/>
            </w:tcBorders>
          </w:tcPr>
          <w:p w:rsidR="008551D5" w:rsidRPr="005173FC" w:rsidRDefault="008551D5" w:rsidP="00DA5C34">
            <w:pPr>
              <w:autoSpaceDE w:val="0"/>
              <w:autoSpaceDN w:val="0"/>
              <w:adjustRightInd w:val="0"/>
              <w:spacing w:after="0" w:line="240" w:lineRule="auto"/>
              <w:jc w:val="center"/>
              <w:rPr>
                <w:rFonts w:ascii="Times New Roman" w:hAnsi="Times New Roman" w:cs="Times New Roman"/>
                <w:sz w:val="28"/>
                <w:szCs w:val="28"/>
              </w:rPr>
            </w:pPr>
          </w:p>
        </w:tc>
        <w:tc>
          <w:tcPr>
            <w:tcW w:w="6919" w:type="dxa"/>
            <w:tcBorders>
              <w:top w:val="nil"/>
              <w:left w:val="nil"/>
              <w:bottom w:val="nil"/>
              <w:right w:val="nil"/>
            </w:tcBorders>
          </w:tcPr>
          <w:p w:rsidR="008551D5" w:rsidRDefault="008551D5" w:rsidP="00DA5C34">
            <w:pPr>
              <w:autoSpaceDE w:val="0"/>
              <w:autoSpaceDN w:val="0"/>
              <w:adjustRightInd w:val="0"/>
              <w:spacing w:after="0" w:line="240" w:lineRule="auto"/>
              <w:jc w:val="both"/>
              <w:rPr>
                <w:rFonts w:ascii="Times New Roman" w:hAnsi="Times New Roman" w:cs="Times New Roman"/>
                <w:sz w:val="28"/>
                <w:szCs w:val="28"/>
              </w:rPr>
            </w:pPr>
          </w:p>
          <w:p w:rsidR="008551D5" w:rsidRDefault="008551D5" w:rsidP="00DA5C3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5173FC">
              <w:rPr>
                <w:rFonts w:ascii="Times New Roman" w:hAnsi="Times New Roman" w:cs="Times New Roman"/>
                <w:sz w:val="28"/>
                <w:szCs w:val="28"/>
              </w:rPr>
              <w:t xml:space="preserve">уменьшение жилищного фонда </w:t>
            </w:r>
            <w:r>
              <w:rPr>
                <w:rFonts w:ascii="Times New Roman" w:hAnsi="Times New Roman" w:cs="Times New Roman"/>
                <w:sz w:val="28"/>
                <w:szCs w:val="28"/>
              </w:rPr>
              <w:t xml:space="preserve">Юрюзанского городского поселения </w:t>
            </w:r>
            <w:proofErr w:type="spellStart"/>
            <w:proofErr w:type="gramStart"/>
            <w:r>
              <w:rPr>
                <w:rFonts w:ascii="Times New Roman" w:hAnsi="Times New Roman" w:cs="Times New Roman"/>
                <w:sz w:val="28"/>
                <w:szCs w:val="28"/>
              </w:rPr>
              <w:t>Катав-Ивановского</w:t>
            </w:r>
            <w:proofErr w:type="spellEnd"/>
            <w:proofErr w:type="gramEnd"/>
            <w:r>
              <w:rPr>
                <w:rFonts w:ascii="Times New Roman" w:hAnsi="Times New Roman" w:cs="Times New Roman"/>
                <w:sz w:val="28"/>
                <w:szCs w:val="28"/>
              </w:rPr>
              <w:t xml:space="preserve"> муниципального района</w:t>
            </w:r>
            <w:r w:rsidRPr="005173FC">
              <w:rPr>
                <w:rFonts w:ascii="Times New Roman" w:hAnsi="Times New Roman" w:cs="Times New Roman"/>
                <w:sz w:val="28"/>
                <w:szCs w:val="28"/>
              </w:rPr>
              <w:t>, признанного аварийным по состоянию на 1 января</w:t>
            </w:r>
            <w:r>
              <w:rPr>
                <w:rFonts w:ascii="Times New Roman" w:hAnsi="Times New Roman" w:cs="Times New Roman"/>
                <w:sz w:val="28"/>
                <w:szCs w:val="28"/>
              </w:rPr>
              <w:t xml:space="preserve"> 2017</w:t>
            </w:r>
            <w:r w:rsidRPr="005173FC">
              <w:rPr>
                <w:rFonts w:ascii="Times New Roman" w:hAnsi="Times New Roman" w:cs="Times New Roman"/>
                <w:sz w:val="28"/>
                <w:szCs w:val="28"/>
              </w:rPr>
              <w:t xml:space="preserve"> года;</w:t>
            </w:r>
          </w:p>
          <w:p w:rsidR="008551D5" w:rsidRDefault="001A2182" w:rsidP="00DA5C3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общей площадью </w:t>
            </w:r>
            <w:r w:rsidRPr="00402CD2">
              <w:rPr>
                <w:rFonts w:ascii="Times New Roman" w:hAnsi="Times New Roman" w:cs="Times New Roman"/>
                <w:sz w:val="28"/>
                <w:szCs w:val="28"/>
              </w:rPr>
              <w:t>5</w:t>
            </w:r>
            <w:r w:rsidR="00550216" w:rsidRPr="00402CD2">
              <w:rPr>
                <w:rFonts w:ascii="Times New Roman" w:hAnsi="Times New Roman" w:cs="Times New Roman"/>
                <w:sz w:val="28"/>
                <w:szCs w:val="28"/>
              </w:rPr>
              <w:t>726,34</w:t>
            </w:r>
            <w:r w:rsidR="008551D5" w:rsidRPr="00360592">
              <w:rPr>
                <w:rFonts w:ascii="Times New Roman" w:hAnsi="Times New Roman" w:cs="Times New Roman"/>
                <w:sz w:val="28"/>
                <w:szCs w:val="28"/>
              </w:rPr>
              <w:t xml:space="preserve"> кв. метров</w:t>
            </w:r>
            <w:r w:rsidR="008551D5">
              <w:rPr>
                <w:rFonts w:ascii="Times New Roman" w:hAnsi="Times New Roman" w:cs="Times New Roman"/>
                <w:sz w:val="28"/>
                <w:szCs w:val="28"/>
              </w:rPr>
              <w:t>.</w:t>
            </w:r>
          </w:p>
          <w:p w:rsidR="008551D5" w:rsidRPr="005173FC" w:rsidRDefault="008551D5" w:rsidP="00DA5C3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улучшат жилищные</w:t>
            </w:r>
            <w:r w:rsidR="00550216">
              <w:rPr>
                <w:rFonts w:ascii="Times New Roman" w:hAnsi="Times New Roman" w:cs="Times New Roman"/>
                <w:sz w:val="28"/>
                <w:szCs w:val="28"/>
              </w:rPr>
              <w:t xml:space="preserve"> условия </w:t>
            </w:r>
            <w:r w:rsidR="00550216" w:rsidRPr="00402CD2">
              <w:rPr>
                <w:rFonts w:ascii="Times New Roman" w:hAnsi="Times New Roman" w:cs="Times New Roman"/>
                <w:sz w:val="28"/>
                <w:szCs w:val="28"/>
              </w:rPr>
              <w:t>311</w:t>
            </w:r>
            <w:r w:rsidR="00934501">
              <w:rPr>
                <w:rFonts w:ascii="Times New Roman" w:hAnsi="Times New Roman" w:cs="Times New Roman"/>
                <w:sz w:val="28"/>
                <w:szCs w:val="28"/>
              </w:rPr>
              <w:t xml:space="preserve"> человек</w:t>
            </w:r>
            <w:r>
              <w:rPr>
                <w:rFonts w:ascii="Times New Roman" w:hAnsi="Times New Roman" w:cs="Times New Roman"/>
                <w:sz w:val="28"/>
                <w:szCs w:val="28"/>
              </w:rPr>
              <w:t>, проживающие</w:t>
            </w:r>
            <w:r w:rsidRPr="005173FC">
              <w:rPr>
                <w:rFonts w:ascii="Times New Roman" w:hAnsi="Times New Roman" w:cs="Times New Roman"/>
                <w:sz w:val="28"/>
                <w:szCs w:val="28"/>
              </w:rPr>
              <w:t xml:space="preserve"> </w:t>
            </w:r>
            <w:proofErr w:type="gramStart"/>
            <w:r w:rsidRPr="005173FC">
              <w:rPr>
                <w:rFonts w:ascii="Times New Roman" w:hAnsi="Times New Roman" w:cs="Times New Roman"/>
                <w:sz w:val="28"/>
                <w:szCs w:val="28"/>
              </w:rPr>
              <w:t>в</w:t>
            </w:r>
            <w:proofErr w:type="gramEnd"/>
            <w:r w:rsidRPr="005173FC">
              <w:rPr>
                <w:rFonts w:ascii="Times New Roman" w:hAnsi="Times New Roman" w:cs="Times New Roman"/>
                <w:sz w:val="28"/>
                <w:szCs w:val="28"/>
              </w:rPr>
              <w:t xml:space="preserve"> жилых помещениях, не отвечающих установленным санитарным и </w:t>
            </w:r>
            <w:r>
              <w:rPr>
                <w:rFonts w:ascii="Times New Roman" w:hAnsi="Times New Roman" w:cs="Times New Roman"/>
                <w:sz w:val="28"/>
                <w:szCs w:val="28"/>
              </w:rPr>
              <w:t>техническим требованиям.</w:t>
            </w:r>
          </w:p>
          <w:p w:rsidR="008551D5" w:rsidRPr="005173FC" w:rsidRDefault="008551D5" w:rsidP="00DA5C34">
            <w:pPr>
              <w:autoSpaceDE w:val="0"/>
              <w:autoSpaceDN w:val="0"/>
              <w:adjustRightInd w:val="0"/>
              <w:spacing w:after="0" w:line="240" w:lineRule="auto"/>
              <w:jc w:val="both"/>
              <w:rPr>
                <w:rFonts w:ascii="Times New Roman" w:hAnsi="Times New Roman" w:cs="Times New Roman"/>
                <w:sz w:val="28"/>
                <w:szCs w:val="28"/>
              </w:rPr>
            </w:pPr>
          </w:p>
        </w:tc>
      </w:tr>
    </w:tbl>
    <w:p w:rsidR="006756AD" w:rsidRDefault="006756AD" w:rsidP="006756AD">
      <w:pPr>
        <w:autoSpaceDE w:val="0"/>
        <w:autoSpaceDN w:val="0"/>
        <w:adjustRightInd w:val="0"/>
        <w:spacing w:after="0" w:line="240" w:lineRule="auto"/>
        <w:ind w:firstLine="720"/>
        <w:jc w:val="both"/>
        <w:rPr>
          <w:rFonts w:ascii="Times New Roman" w:hAnsi="Times New Roman" w:cs="Times New Roman"/>
          <w:sz w:val="28"/>
          <w:szCs w:val="28"/>
        </w:rPr>
      </w:pPr>
    </w:p>
    <w:p w:rsidR="00031703" w:rsidRPr="008551D5" w:rsidRDefault="00031703" w:rsidP="00031703">
      <w:pPr>
        <w:autoSpaceDE w:val="0"/>
        <w:autoSpaceDN w:val="0"/>
        <w:adjustRightInd w:val="0"/>
        <w:spacing w:after="0" w:line="240" w:lineRule="auto"/>
        <w:ind w:firstLine="720"/>
        <w:jc w:val="both"/>
        <w:rPr>
          <w:rFonts w:ascii="Times New Roman" w:hAnsi="Times New Roman" w:cs="Times New Roman"/>
          <w:sz w:val="25"/>
          <w:szCs w:val="25"/>
        </w:rPr>
      </w:pPr>
      <w:bookmarkStart w:id="0" w:name="sub_1039"/>
      <w:r w:rsidRPr="008551D5">
        <w:rPr>
          <w:rFonts w:ascii="Times New Roman" w:hAnsi="Times New Roman" w:cs="Times New Roman"/>
          <w:sz w:val="25"/>
          <w:szCs w:val="25"/>
        </w:rPr>
        <w:t xml:space="preserve">&lt;*&gt; Выделение средств Фонда осуществляется в соответствии с </w:t>
      </w:r>
      <w:hyperlink r:id="rId8" w:history="1">
        <w:r w:rsidRPr="008551D5">
          <w:rPr>
            <w:rFonts w:ascii="Times New Roman" w:hAnsi="Times New Roman" w:cs="Times New Roman"/>
            <w:sz w:val="25"/>
            <w:szCs w:val="25"/>
          </w:rPr>
          <w:t>Федеральным законом</w:t>
        </w:r>
      </w:hyperlink>
      <w:r w:rsidRPr="008551D5">
        <w:rPr>
          <w:rFonts w:ascii="Times New Roman" w:hAnsi="Times New Roman" w:cs="Times New Roman"/>
          <w:sz w:val="25"/>
          <w:szCs w:val="25"/>
        </w:rPr>
        <w:t xml:space="preserve"> от 21 июля 2007 года № 185-ФЗ "О Фонде содействия реформированию жилищно-коммунального хозяйства" (далее именуется - Федеральный закон), средства Фонда включены в доходную часть областного бюджета и бюджетов муниципальных образований, участвующих в Программе.</w:t>
      </w:r>
    </w:p>
    <w:p w:rsidR="00031703" w:rsidRPr="008551D5" w:rsidRDefault="00031703" w:rsidP="00031703">
      <w:pPr>
        <w:autoSpaceDE w:val="0"/>
        <w:autoSpaceDN w:val="0"/>
        <w:adjustRightInd w:val="0"/>
        <w:spacing w:after="0" w:line="240" w:lineRule="auto"/>
        <w:ind w:firstLine="720"/>
        <w:jc w:val="both"/>
        <w:rPr>
          <w:rFonts w:ascii="Times New Roman" w:hAnsi="Times New Roman" w:cs="Times New Roman"/>
          <w:sz w:val="25"/>
          <w:szCs w:val="25"/>
        </w:rPr>
      </w:pPr>
      <w:bookmarkStart w:id="1" w:name="sub_1040"/>
      <w:bookmarkEnd w:id="0"/>
      <w:r w:rsidRPr="008551D5">
        <w:rPr>
          <w:rFonts w:ascii="Times New Roman" w:hAnsi="Times New Roman" w:cs="Times New Roman"/>
          <w:sz w:val="25"/>
          <w:szCs w:val="25"/>
        </w:rPr>
        <w:t>&lt;**&gt; Сумма средств областного бюджета подлежит уточнению перед принятием закона Челябинской области об областном бюджете на очередной финансовый год.</w:t>
      </w:r>
    </w:p>
    <w:p w:rsidR="00031703" w:rsidRPr="008551D5" w:rsidRDefault="00031703" w:rsidP="00C323F5">
      <w:pPr>
        <w:autoSpaceDE w:val="0"/>
        <w:autoSpaceDN w:val="0"/>
        <w:adjustRightInd w:val="0"/>
        <w:spacing w:after="0" w:line="240" w:lineRule="auto"/>
        <w:ind w:firstLine="720"/>
        <w:jc w:val="both"/>
        <w:rPr>
          <w:rFonts w:ascii="Times New Roman" w:hAnsi="Times New Roman" w:cs="Times New Roman"/>
          <w:sz w:val="25"/>
          <w:szCs w:val="25"/>
        </w:rPr>
      </w:pPr>
      <w:r w:rsidRPr="008551D5">
        <w:rPr>
          <w:rFonts w:ascii="Times New Roman" w:hAnsi="Times New Roman" w:cs="Times New Roman"/>
          <w:sz w:val="25"/>
          <w:szCs w:val="25"/>
        </w:rPr>
        <w:t xml:space="preserve">&lt;**&gt; Средства Фонда и бюджета Челябинской области включены в доходную и расходную часть областного бюджета </w:t>
      </w:r>
      <w:proofErr w:type="spellStart"/>
      <w:proofErr w:type="gramStart"/>
      <w:r w:rsidRPr="008551D5">
        <w:rPr>
          <w:rFonts w:ascii="Times New Roman" w:hAnsi="Times New Roman" w:cs="Times New Roman"/>
          <w:sz w:val="25"/>
          <w:szCs w:val="25"/>
        </w:rPr>
        <w:t>Катав-Ивановского</w:t>
      </w:r>
      <w:proofErr w:type="spellEnd"/>
      <w:proofErr w:type="gramEnd"/>
      <w:r w:rsidRPr="008551D5">
        <w:rPr>
          <w:rFonts w:ascii="Times New Roman" w:hAnsi="Times New Roman" w:cs="Times New Roman"/>
          <w:sz w:val="25"/>
          <w:szCs w:val="25"/>
        </w:rPr>
        <w:t xml:space="preserve"> муниципального района, участвующего в Программе. </w:t>
      </w:r>
      <w:bookmarkEnd w:id="1"/>
    </w:p>
    <w:p w:rsidR="00C13C28" w:rsidRDefault="00C13C28"/>
    <w:p w:rsidR="003F7A27" w:rsidRDefault="003F7A27" w:rsidP="00404DA1">
      <w:pPr>
        <w:autoSpaceDE w:val="0"/>
        <w:autoSpaceDN w:val="0"/>
        <w:adjustRightInd w:val="0"/>
        <w:spacing w:before="108" w:after="108" w:line="240" w:lineRule="auto"/>
        <w:jc w:val="center"/>
        <w:outlineLvl w:val="0"/>
        <w:rPr>
          <w:rFonts w:ascii="Times New Roman" w:hAnsi="Times New Roman" w:cs="Times New Roman"/>
          <w:bCs/>
          <w:sz w:val="28"/>
          <w:szCs w:val="28"/>
        </w:rPr>
      </w:pPr>
    </w:p>
    <w:p w:rsidR="003F7A27" w:rsidRDefault="003F7A27" w:rsidP="00404DA1">
      <w:pPr>
        <w:autoSpaceDE w:val="0"/>
        <w:autoSpaceDN w:val="0"/>
        <w:adjustRightInd w:val="0"/>
        <w:spacing w:before="108" w:after="108" w:line="240" w:lineRule="auto"/>
        <w:jc w:val="center"/>
        <w:outlineLvl w:val="0"/>
        <w:rPr>
          <w:rFonts w:ascii="Times New Roman" w:hAnsi="Times New Roman" w:cs="Times New Roman"/>
          <w:bCs/>
          <w:sz w:val="28"/>
          <w:szCs w:val="28"/>
        </w:rPr>
      </w:pPr>
    </w:p>
    <w:p w:rsidR="003F7A27" w:rsidRDefault="003F7A27" w:rsidP="00404DA1">
      <w:pPr>
        <w:autoSpaceDE w:val="0"/>
        <w:autoSpaceDN w:val="0"/>
        <w:adjustRightInd w:val="0"/>
        <w:spacing w:before="108" w:after="108" w:line="240" w:lineRule="auto"/>
        <w:jc w:val="center"/>
        <w:outlineLvl w:val="0"/>
        <w:rPr>
          <w:rFonts w:ascii="Times New Roman" w:hAnsi="Times New Roman" w:cs="Times New Roman"/>
          <w:bCs/>
          <w:sz w:val="28"/>
          <w:szCs w:val="28"/>
        </w:rPr>
      </w:pPr>
    </w:p>
    <w:p w:rsidR="003F7A27" w:rsidRDefault="003F7A27" w:rsidP="00404DA1">
      <w:pPr>
        <w:autoSpaceDE w:val="0"/>
        <w:autoSpaceDN w:val="0"/>
        <w:adjustRightInd w:val="0"/>
        <w:spacing w:before="108" w:after="108" w:line="240" w:lineRule="auto"/>
        <w:jc w:val="center"/>
        <w:outlineLvl w:val="0"/>
        <w:rPr>
          <w:rFonts w:ascii="Times New Roman" w:hAnsi="Times New Roman" w:cs="Times New Roman"/>
          <w:bCs/>
          <w:sz w:val="28"/>
          <w:szCs w:val="28"/>
        </w:rPr>
      </w:pPr>
    </w:p>
    <w:p w:rsidR="003F7A27" w:rsidRDefault="003F7A27" w:rsidP="00404DA1">
      <w:pPr>
        <w:autoSpaceDE w:val="0"/>
        <w:autoSpaceDN w:val="0"/>
        <w:adjustRightInd w:val="0"/>
        <w:spacing w:before="108" w:after="108" w:line="240" w:lineRule="auto"/>
        <w:jc w:val="center"/>
        <w:outlineLvl w:val="0"/>
        <w:rPr>
          <w:rFonts w:ascii="Times New Roman" w:hAnsi="Times New Roman" w:cs="Times New Roman"/>
          <w:bCs/>
          <w:sz w:val="28"/>
          <w:szCs w:val="28"/>
        </w:rPr>
      </w:pPr>
    </w:p>
    <w:p w:rsidR="00404DA1" w:rsidRPr="00AE3B2E" w:rsidRDefault="00404DA1" w:rsidP="00404DA1">
      <w:pPr>
        <w:autoSpaceDE w:val="0"/>
        <w:autoSpaceDN w:val="0"/>
        <w:adjustRightInd w:val="0"/>
        <w:spacing w:before="108" w:after="108" w:line="240" w:lineRule="auto"/>
        <w:jc w:val="center"/>
        <w:outlineLvl w:val="0"/>
        <w:rPr>
          <w:rFonts w:ascii="Times New Roman" w:hAnsi="Times New Roman" w:cs="Times New Roman"/>
          <w:bCs/>
          <w:sz w:val="28"/>
          <w:szCs w:val="28"/>
        </w:rPr>
      </w:pPr>
      <w:r w:rsidRPr="00AE3B2E">
        <w:rPr>
          <w:rFonts w:ascii="Times New Roman" w:hAnsi="Times New Roman" w:cs="Times New Roman"/>
          <w:bCs/>
          <w:sz w:val="28"/>
          <w:szCs w:val="28"/>
        </w:rPr>
        <w:lastRenderedPageBreak/>
        <w:t xml:space="preserve">Глава I. </w:t>
      </w:r>
    </w:p>
    <w:p w:rsidR="00404DA1" w:rsidRPr="00AE3B2E" w:rsidRDefault="00404DA1" w:rsidP="00404DA1">
      <w:pPr>
        <w:autoSpaceDE w:val="0"/>
        <w:autoSpaceDN w:val="0"/>
        <w:adjustRightInd w:val="0"/>
        <w:spacing w:before="108" w:after="0" w:line="240" w:lineRule="auto"/>
        <w:jc w:val="center"/>
        <w:outlineLvl w:val="0"/>
        <w:rPr>
          <w:rFonts w:ascii="Times New Roman" w:hAnsi="Times New Roman" w:cs="Times New Roman"/>
          <w:bCs/>
          <w:sz w:val="28"/>
          <w:szCs w:val="28"/>
        </w:rPr>
      </w:pPr>
      <w:r w:rsidRPr="00AE3B2E">
        <w:rPr>
          <w:rFonts w:ascii="Times New Roman" w:hAnsi="Times New Roman" w:cs="Times New Roman"/>
          <w:bCs/>
          <w:sz w:val="28"/>
          <w:szCs w:val="28"/>
        </w:rPr>
        <w:t>СОДЕРЖАНИЕ ПРОБЛЕМЫ</w:t>
      </w:r>
    </w:p>
    <w:p w:rsidR="00404DA1" w:rsidRPr="00AE3B2E" w:rsidRDefault="00404DA1" w:rsidP="00404DA1">
      <w:pPr>
        <w:autoSpaceDE w:val="0"/>
        <w:autoSpaceDN w:val="0"/>
        <w:adjustRightInd w:val="0"/>
        <w:spacing w:before="108" w:after="0" w:line="240" w:lineRule="auto"/>
        <w:jc w:val="center"/>
        <w:outlineLvl w:val="0"/>
        <w:rPr>
          <w:rFonts w:ascii="Times New Roman" w:hAnsi="Times New Roman" w:cs="Times New Roman"/>
          <w:bCs/>
          <w:sz w:val="28"/>
          <w:szCs w:val="28"/>
        </w:rPr>
      </w:pPr>
      <w:r w:rsidRPr="00AE3B2E">
        <w:rPr>
          <w:rFonts w:ascii="Times New Roman" w:hAnsi="Times New Roman" w:cs="Times New Roman"/>
          <w:bCs/>
          <w:sz w:val="28"/>
          <w:szCs w:val="28"/>
        </w:rPr>
        <w:t xml:space="preserve"> И ОБОСНОВАНИЕ НЕОБХОДИМОСТИ ЕЕ РЕШЕНИЯ </w:t>
      </w:r>
    </w:p>
    <w:p w:rsidR="00404DA1" w:rsidRPr="00AE3B2E" w:rsidRDefault="00404DA1" w:rsidP="00404DA1">
      <w:pPr>
        <w:autoSpaceDE w:val="0"/>
        <w:autoSpaceDN w:val="0"/>
        <w:adjustRightInd w:val="0"/>
        <w:spacing w:before="108" w:after="0" w:line="240" w:lineRule="auto"/>
        <w:jc w:val="center"/>
        <w:outlineLvl w:val="0"/>
        <w:rPr>
          <w:rFonts w:ascii="Times New Roman" w:hAnsi="Times New Roman" w:cs="Times New Roman"/>
          <w:bCs/>
          <w:sz w:val="28"/>
          <w:szCs w:val="28"/>
        </w:rPr>
      </w:pPr>
      <w:r w:rsidRPr="00AE3B2E">
        <w:rPr>
          <w:rFonts w:ascii="Times New Roman" w:hAnsi="Times New Roman" w:cs="Times New Roman"/>
          <w:bCs/>
          <w:sz w:val="28"/>
          <w:szCs w:val="28"/>
        </w:rPr>
        <w:t>ПРОГРАММНЫМИ МЕТОДАМИ</w:t>
      </w:r>
    </w:p>
    <w:p w:rsidR="00404DA1" w:rsidRPr="00C66C0A" w:rsidRDefault="00404DA1" w:rsidP="00404DA1">
      <w:pPr>
        <w:autoSpaceDE w:val="0"/>
        <w:autoSpaceDN w:val="0"/>
        <w:adjustRightInd w:val="0"/>
        <w:spacing w:after="0" w:line="240" w:lineRule="auto"/>
        <w:ind w:firstLine="720"/>
        <w:jc w:val="both"/>
        <w:rPr>
          <w:rFonts w:ascii="Times New Roman" w:hAnsi="Times New Roman" w:cs="Times New Roman"/>
          <w:sz w:val="28"/>
          <w:szCs w:val="28"/>
        </w:rPr>
      </w:pPr>
    </w:p>
    <w:p w:rsidR="00404DA1" w:rsidRDefault="00404DA1" w:rsidP="00404DA1">
      <w:pPr>
        <w:pStyle w:val="formattext"/>
        <w:numPr>
          <w:ilvl w:val="0"/>
          <w:numId w:val="1"/>
        </w:numPr>
        <w:shd w:val="clear" w:color="auto" w:fill="FFFFFF"/>
        <w:spacing w:before="0" w:beforeAutospacing="0" w:after="0" w:afterAutospacing="0" w:line="315" w:lineRule="atLeast"/>
        <w:ind w:left="0" w:firstLine="567"/>
        <w:jc w:val="both"/>
        <w:textAlignment w:val="baseline"/>
        <w:rPr>
          <w:spacing w:val="2"/>
          <w:sz w:val="28"/>
          <w:szCs w:val="28"/>
        </w:rPr>
      </w:pPr>
      <w:proofErr w:type="gramStart"/>
      <w:r w:rsidRPr="00452A75">
        <w:rPr>
          <w:spacing w:val="2"/>
          <w:sz w:val="28"/>
          <w:szCs w:val="28"/>
        </w:rPr>
        <w:t>Программа разработана в соответствии с </w:t>
      </w:r>
      <w:hyperlink r:id="rId9" w:history="1">
        <w:r w:rsidRPr="00452A75">
          <w:rPr>
            <w:rStyle w:val="a5"/>
            <w:spacing w:val="2"/>
            <w:sz w:val="28"/>
            <w:szCs w:val="28"/>
          </w:rPr>
          <w:t>Жилищным кодексом Российской Федерации</w:t>
        </w:r>
      </w:hyperlink>
      <w:r w:rsidRPr="00452A75">
        <w:rPr>
          <w:spacing w:val="2"/>
          <w:sz w:val="28"/>
          <w:szCs w:val="28"/>
        </w:rPr>
        <w:t xml:space="preserve"> и </w:t>
      </w:r>
      <w:r w:rsidR="009E4A4B">
        <w:rPr>
          <w:spacing w:val="2"/>
          <w:sz w:val="28"/>
          <w:szCs w:val="28"/>
        </w:rPr>
        <w:t>областной адресной программой</w:t>
      </w:r>
      <w:r>
        <w:rPr>
          <w:spacing w:val="2"/>
          <w:sz w:val="28"/>
          <w:szCs w:val="28"/>
        </w:rPr>
        <w:t xml:space="preserve"> «Переселение в 2019-2025 годах граждан из аварийного жилищного фонда в городах и районах Челябинской области», утвержденной постановлением Правительства Челябинской области от 29.03.2019г. № 158-П</w:t>
      </w:r>
      <w:r w:rsidR="005E1CCA">
        <w:rPr>
          <w:spacing w:val="2"/>
          <w:sz w:val="28"/>
          <w:szCs w:val="28"/>
        </w:rPr>
        <w:t xml:space="preserve"> </w:t>
      </w:r>
      <w:r w:rsidR="005E1CCA" w:rsidRPr="005E1CCA">
        <w:rPr>
          <w:color w:val="000000"/>
          <w:sz w:val="28"/>
          <w:szCs w:val="28"/>
        </w:rPr>
        <w:t>«</w:t>
      </w:r>
      <w:r w:rsidR="005E1CCA" w:rsidRPr="005E1CCA">
        <w:rPr>
          <w:spacing w:val="2"/>
          <w:sz w:val="28"/>
          <w:szCs w:val="28"/>
          <w:shd w:val="clear" w:color="auto" w:fill="FFFFFF"/>
        </w:rPr>
        <w:t>Об областной адресной программе "Переселение в 2019 - 2025 годах граждан из аварийного жилищного фонда в городах и районах Челябинской области»</w:t>
      </w:r>
      <w:r w:rsidR="005E1CCA">
        <w:rPr>
          <w:spacing w:val="2"/>
          <w:sz w:val="28"/>
          <w:szCs w:val="28"/>
          <w:shd w:val="clear" w:color="auto" w:fill="FFFFFF"/>
        </w:rPr>
        <w:t xml:space="preserve"> </w:t>
      </w:r>
      <w:r>
        <w:rPr>
          <w:spacing w:val="2"/>
          <w:sz w:val="28"/>
          <w:szCs w:val="28"/>
          <w:shd w:val="clear" w:color="auto" w:fill="FFFFFF"/>
        </w:rPr>
        <w:t xml:space="preserve">и </w:t>
      </w:r>
      <w:r w:rsidRPr="00452A75">
        <w:rPr>
          <w:spacing w:val="2"/>
          <w:sz w:val="28"/>
          <w:szCs w:val="28"/>
        </w:rPr>
        <w:t>направлена на</w:t>
      </w:r>
      <w:proofErr w:type="gramEnd"/>
      <w:r w:rsidRPr="00452A75">
        <w:rPr>
          <w:spacing w:val="2"/>
          <w:sz w:val="28"/>
          <w:szCs w:val="28"/>
        </w:rPr>
        <w:t xml:space="preserve"> переселение граждан из аварийных многоквартирных домов в </w:t>
      </w:r>
      <w:proofErr w:type="spellStart"/>
      <w:proofErr w:type="gramStart"/>
      <w:r>
        <w:rPr>
          <w:spacing w:val="2"/>
          <w:sz w:val="28"/>
          <w:szCs w:val="28"/>
        </w:rPr>
        <w:t>Катав-Ивановском</w:t>
      </w:r>
      <w:proofErr w:type="spellEnd"/>
      <w:proofErr w:type="gramEnd"/>
      <w:r>
        <w:rPr>
          <w:spacing w:val="2"/>
          <w:sz w:val="28"/>
          <w:szCs w:val="28"/>
        </w:rPr>
        <w:t xml:space="preserve"> </w:t>
      </w:r>
      <w:r w:rsidRPr="00452A75">
        <w:rPr>
          <w:spacing w:val="2"/>
          <w:sz w:val="28"/>
          <w:szCs w:val="28"/>
        </w:rPr>
        <w:t xml:space="preserve">муниципальном </w:t>
      </w:r>
      <w:r>
        <w:rPr>
          <w:spacing w:val="2"/>
          <w:sz w:val="28"/>
          <w:szCs w:val="28"/>
        </w:rPr>
        <w:t xml:space="preserve">районе Челябинской области </w:t>
      </w:r>
      <w:r w:rsidRPr="00452A75">
        <w:rPr>
          <w:spacing w:val="2"/>
          <w:sz w:val="28"/>
          <w:szCs w:val="28"/>
        </w:rPr>
        <w:t>и обеспечение благоустроенным жильем граждан, проживающих в аварийных домах.</w:t>
      </w:r>
    </w:p>
    <w:p w:rsidR="00404DA1" w:rsidRPr="005C1ED7" w:rsidRDefault="00404DA1" w:rsidP="005E1CCA">
      <w:pPr>
        <w:pStyle w:val="a3"/>
        <w:jc w:val="both"/>
        <w:rPr>
          <w:rFonts w:ascii="Times New Roman" w:hAnsi="Times New Roman"/>
          <w:sz w:val="28"/>
          <w:szCs w:val="28"/>
        </w:rPr>
      </w:pPr>
      <w:r>
        <w:rPr>
          <w:rFonts w:ascii="Times New Roman" w:hAnsi="Times New Roman"/>
          <w:spacing w:val="2"/>
          <w:sz w:val="28"/>
          <w:szCs w:val="28"/>
        </w:rPr>
        <w:t xml:space="preserve">             </w:t>
      </w:r>
      <w:r w:rsidRPr="00BB712E">
        <w:rPr>
          <w:rFonts w:ascii="Times New Roman" w:hAnsi="Times New Roman"/>
          <w:spacing w:val="2"/>
          <w:sz w:val="28"/>
          <w:szCs w:val="28"/>
        </w:rPr>
        <w:t xml:space="preserve">Данная муниципальная программа </w:t>
      </w:r>
      <w:r w:rsidR="005E1CCA">
        <w:rPr>
          <w:rFonts w:ascii="Times New Roman" w:hAnsi="Times New Roman"/>
          <w:sz w:val="28"/>
          <w:szCs w:val="28"/>
        </w:rPr>
        <w:t>«Переселение в 2020-2022 гг.</w:t>
      </w:r>
      <w:r w:rsidR="005E1CCA" w:rsidRPr="00B82120">
        <w:rPr>
          <w:rFonts w:ascii="Times New Roman" w:hAnsi="Times New Roman"/>
          <w:sz w:val="28"/>
          <w:szCs w:val="28"/>
        </w:rPr>
        <w:t xml:space="preserve"> граждан из аварийного жилищного фонда</w:t>
      </w:r>
      <w:r w:rsidR="005E1CCA">
        <w:rPr>
          <w:rFonts w:ascii="Times New Roman" w:hAnsi="Times New Roman"/>
          <w:sz w:val="28"/>
          <w:szCs w:val="28"/>
        </w:rPr>
        <w:t xml:space="preserve"> </w:t>
      </w:r>
      <w:proofErr w:type="spellStart"/>
      <w:proofErr w:type="gramStart"/>
      <w:r w:rsidR="005E1CCA" w:rsidRPr="00B82120">
        <w:rPr>
          <w:rFonts w:ascii="Times New Roman" w:hAnsi="Times New Roman"/>
          <w:sz w:val="28"/>
          <w:szCs w:val="28"/>
        </w:rPr>
        <w:t>Катав-Ив</w:t>
      </w:r>
      <w:r w:rsidR="005E1CCA">
        <w:rPr>
          <w:rFonts w:ascii="Times New Roman" w:hAnsi="Times New Roman"/>
          <w:sz w:val="28"/>
          <w:szCs w:val="28"/>
        </w:rPr>
        <w:t>ановского</w:t>
      </w:r>
      <w:proofErr w:type="spellEnd"/>
      <w:proofErr w:type="gramEnd"/>
      <w:r w:rsidR="005E1CCA">
        <w:rPr>
          <w:rFonts w:ascii="Times New Roman" w:hAnsi="Times New Roman"/>
          <w:sz w:val="28"/>
          <w:szCs w:val="28"/>
        </w:rPr>
        <w:t xml:space="preserve"> муниципального района» </w:t>
      </w:r>
      <w:r>
        <w:rPr>
          <w:rFonts w:ascii="Times New Roman" w:hAnsi="Times New Roman"/>
          <w:sz w:val="28"/>
          <w:szCs w:val="28"/>
        </w:rPr>
        <w:t xml:space="preserve">реализуется в рамках национального проекта «Жилье и городская среда» и </w:t>
      </w:r>
      <w:hyperlink r:id="rId10" w:history="1">
        <w:r w:rsidRPr="005C1ED7">
          <w:rPr>
            <w:rStyle w:val="a5"/>
            <w:rFonts w:ascii="Times New Roman" w:hAnsi="Times New Roman"/>
            <w:color w:val="auto"/>
            <w:sz w:val="28"/>
            <w:szCs w:val="28"/>
            <w:shd w:val="clear" w:color="auto" w:fill="FFFFFF"/>
          </w:rPr>
          <w:t>регионального проекта «Обеспечение устойчивого сокращения непригодного для проживания жилищного фонда (Челябинская область)».</w:t>
        </w:r>
      </w:hyperlink>
      <w:r w:rsidRPr="005C1ED7">
        <w:rPr>
          <w:rFonts w:ascii="Times New Roman" w:hAnsi="Times New Roman"/>
          <w:sz w:val="28"/>
          <w:szCs w:val="28"/>
        </w:rPr>
        <w:t xml:space="preserve"> </w:t>
      </w:r>
    </w:p>
    <w:p w:rsidR="00404DA1" w:rsidRPr="00452A75" w:rsidRDefault="00404DA1" w:rsidP="00404DA1">
      <w:pPr>
        <w:pStyle w:val="formattext"/>
        <w:shd w:val="clear" w:color="auto" w:fill="FFFFFF"/>
        <w:spacing w:before="0" w:beforeAutospacing="0" w:after="0" w:afterAutospacing="0" w:line="315" w:lineRule="atLeast"/>
        <w:ind w:left="567"/>
        <w:jc w:val="both"/>
        <w:textAlignment w:val="baseline"/>
        <w:rPr>
          <w:spacing w:val="2"/>
          <w:sz w:val="28"/>
          <w:szCs w:val="28"/>
        </w:rPr>
      </w:pPr>
    </w:p>
    <w:p w:rsidR="00404DA1" w:rsidRPr="00452A75" w:rsidRDefault="00404DA1" w:rsidP="00404DA1">
      <w:pPr>
        <w:pStyle w:val="formattext"/>
        <w:shd w:val="clear" w:color="auto" w:fill="FFFFFF"/>
        <w:spacing w:before="0" w:beforeAutospacing="0" w:after="0" w:afterAutospacing="0" w:line="315" w:lineRule="atLeast"/>
        <w:ind w:firstLine="567"/>
        <w:jc w:val="both"/>
        <w:textAlignment w:val="baseline"/>
        <w:rPr>
          <w:spacing w:val="2"/>
          <w:sz w:val="28"/>
          <w:szCs w:val="28"/>
        </w:rPr>
      </w:pPr>
      <w:r w:rsidRPr="00452A75">
        <w:rPr>
          <w:spacing w:val="2"/>
          <w:sz w:val="28"/>
          <w:szCs w:val="28"/>
        </w:rPr>
        <w:t>2. Решение вопроса переселения граждан из аварийного жилищного фонда программным методом обусловлено необходимостью обеспечения управляемости процесса, достижения заданного уровня социальной эффективности проводимых мероприятий, контроля за целевым и эффективным использованием средств, направляемых на расселение аварийного жилищного фонда.</w:t>
      </w:r>
    </w:p>
    <w:p w:rsidR="00404DA1" w:rsidRPr="00377FF6" w:rsidRDefault="00404DA1" w:rsidP="00404DA1">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w:t>
      </w:r>
      <w:r w:rsidRPr="00377FF6">
        <w:rPr>
          <w:rFonts w:ascii="Times New Roman" w:hAnsi="Times New Roman" w:cs="Times New Roman"/>
          <w:sz w:val="28"/>
          <w:szCs w:val="28"/>
        </w:rPr>
        <w:t xml:space="preserve">. На территории </w:t>
      </w:r>
      <w:proofErr w:type="spellStart"/>
      <w:proofErr w:type="gramStart"/>
      <w:r w:rsidRPr="00377FF6">
        <w:rPr>
          <w:rFonts w:ascii="Times New Roman" w:hAnsi="Times New Roman" w:cs="Times New Roman"/>
          <w:sz w:val="28"/>
          <w:szCs w:val="28"/>
        </w:rPr>
        <w:t>Катав-Ивановского</w:t>
      </w:r>
      <w:proofErr w:type="spellEnd"/>
      <w:proofErr w:type="gramEnd"/>
      <w:r w:rsidRPr="00377FF6">
        <w:rPr>
          <w:rFonts w:ascii="Times New Roman" w:hAnsi="Times New Roman" w:cs="Times New Roman"/>
          <w:sz w:val="28"/>
          <w:szCs w:val="28"/>
        </w:rPr>
        <w:t xml:space="preserve"> муниципального района аварийный жилищн</w:t>
      </w:r>
      <w:r w:rsidR="00DA590C">
        <w:rPr>
          <w:rFonts w:ascii="Times New Roman" w:hAnsi="Times New Roman" w:cs="Times New Roman"/>
          <w:sz w:val="28"/>
          <w:szCs w:val="28"/>
        </w:rPr>
        <w:t xml:space="preserve">ый фонд, признанный таковым до 01.01.2017 года </w:t>
      </w:r>
      <w:r w:rsidR="00266698">
        <w:rPr>
          <w:rFonts w:ascii="Times New Roman" w:hAnsi="Times New Roman" w:cs="Times New Roman"/>
          <w:sz w:val="28"/>
          <w:szCs w:val="28"/>
        </w:rPr>
        <w:t>по состоя</w:t>
      </w:r>
      <w:r w:rsidR="00A40D9F">
        <w:rPr>
          <w:rFonts w:ascii="Times New Roman" w:hAnsi="Times New Roman" w:cs="Times New Roman"/>
          <w:sz w:val="28"/>
          <w:szCs w:val="28"/>
        </w:rPr>
        <w:t>нию на 1 октября 2021</w:t>
      </w:r>
      <w:r w:rsidRPr="00377FF6">
        <w:rPr>
          <w:rFonts w:ascii="Times New Roman" w:hAnsi="Times New Roman" w:cs="Times New Roman"/>
          <w:sz w:val="28"/>
          <w:szCs w:val="28"/>
        </w:rPr>
        <w:t xml:space="preserve"> года составляет </w:t>
      </w:r>
      <w:r w:rsidR="005F53A7" w:rsidRPr="005F53A7">
        <w:rPr>
          <w:rFonts w:ascii="Times New Roman" w:hAnsi="Times New Roman" w:cs="Times New Roman"/>
          <w:sz w:val="28"/>
          <w:szCs w:val="28"/>
        </w:rPr>
        <w:t>9 753,84</w:t>
      </w:r>
      <w:r w:rsidRPr="005F53A7">
        <w:rPr>
          <w:rFonts w:ascii="Times New Roman" w:hAnsi="Times New Roman" w:cs="Times New Roman"/>
          <w:sz w:val="28"/>
          <w:szCs w:val="28"/>
        </w:rPr>
        <w:t xml:space="preserve"> </w:t>
      </w:r>
      <w:r w:rsidRPr="00CD0A7A">
        <w:rPr>
          <w:rFonts w:ascii="Times New Roman" w:hAnsi="Times New Roman" w:cs="Times New Roman"/>
          <w:sz w:val="28"/>
          <w:szCs w:val="28"/>
        </w:rPr>
        <w:t>кв.</w:t>
      </w:r>
      <w:r w:rsidRPr="00377FF6">
        <w:rPr>
          <w:rFonts w:ascii="Times New Roman" w:hAnsi="Times New Roman" w:cs="Times New Roman"/>
          <w:sz w:val="28"/>
          <w:szCs w:val="28"/>
        </w:rPr>
        <w:t xml:space="preserve"> метров.</w:t>
      </w:r>
    </w:p>
    <w:p w:rsidR="007B1AE6" w:rsidRPr="00F030F0" w:rsidRDefault="00404DA1" w:rsidP="00F030F0">
      <w:pPr>
        <w:autoSpaceDE w:val="0"/>
        <w:autoSpaceDN w:val="0"/>
        <w:adjustRightInd w:val="0"/>
        <w:spacing w:after="0" w:line="240" w:lineRule="auto"/>
        <w:ind w:firstLine="720"/>
        <w:jc w:val="both"/>
        <w:rPr>
          <w:rFonts w:ascii="Times New Roman" w:hAnsi="Times New Roman" w:cs="Times New Roman"/>
          <w:sz w:val="28"/>
          <w:szCs w:val="28"/>
        </w:rPr>
      </w:pPr>
      <w:r w:rsidRPr="00377FF6">
        <w:rPr>
          <w:rFonts w:ascii="Times New Roman" w:hAnsi="Times New Roman" w:cs="Times New Roman"/>
          <w:sz w:val="28"/>
          <w:szCs w:val="28"/>
        </w:rPr>
        <w:t>Перечень многоквартирных домов, признанных аварийными и подлежащих расселению</w:t>
      </w:r>
      <w:r>
        <w:rPr>
          <w:rFonts w:ascii="Times New Roman" w:hAnsi="Times New Roman" w:cs="Times New Roman"/>
          <w:sz w:val="28"/>
          <w:szCs w:val="28"/>
        </w:rPr>
        <w:t xml:space="preserve"> в рамках данной программы</w:t>
      </w:r>
      <w:r w:rsidRPr="00377FF6">
        <w:rPr>
          <w:rFonts w:ascii="Times New Roman" w:hAnsi="Times New Roman" w:cs="Times New Roman"/>
          <w:sz w:val="28"/>
          <w:szCs w:val="28"/>
        </w:rPr>
        <w:t xml:space="preserve">, приведен </w:t>
      </w:r>
      <w:r w:rsidRPr="00360592">
        <w:rPr>
          <w:rFonts w:ascii="Times New Roman" w:hAnsi="Times New Roman" w:cs="Times New Roman"/>
          <w:sz w:val="28"/>
          <w:szCs w:val="28"/>
        </w:rPr>
        <w:t xml:space="preserve">в </w:t>
      </w:r>
      <w:hyperlink w:anchor="sub_11" w:history="1">
        <w:r w:rsidRPr="00360592">
          <w:rPr>
            <w:rFonts w:ascii="Times New Roman" w:hAnsi="Times New Roman" w:cs="Times New Roman"/>
            <w:sz w:val="28"/>
            <w:szCs w:val="28"/>
          </w:rPr>
          <w:t>приложении №1</w:t>
        </w:r>
      </w:hyperlink>
      <w:r w:rsidRPr="00360592">
        <w:rPr>
          <w:rFonts w:ascii="Times New Roman" w:hAnsi="Times New Roman" w:cs="Times New Roman"/>
          <w:sz w:val="28"/>
          <w:szCs w:val="28"/>
        </w:rPr>
        <w:t xml:space="preserve"> к Программе</w:t>
      </w:r>
      <w:r w:rsidRPr="00377FF6">
        <w:rPr>
          <w:rFonts w:ascii="Times New Roman" w:hAnsi="Times New Roman" w:cs="Times New Roman"/>
          <w:sz w:val="28"/>
          <w:szCs w:val="28"/>
        </w:rPr>
        <w:t>.</w:t>
      </w:r>
    </w:p>
    <w:p w:rsidR="00F030F0" w:rsidRDefault="00F030F0" w:rsidP="00404DA1">
      <w:pPr>
        <w:autoSpaceDE w:val="0"/>
        <w:autoSpaceDN w:val="0"/>
        <w:adjustRightInd w:val="0"/>
        <w:spacing w:before="108" w:after="108" w:line="240" w:lineRule="auto"/>
        <w:jc w:val="center"/>
        <w:outlineLvl w:val="0"/>
        <w:rPr>
          <w:rFonts w:ascii="Times New Roman" w:hAnsi="Times New Roman" w:cs="Times New Roman"/>
          <w:bCs/>
          <w:sz w:val="28"/>
          <w:szCs w:val="28"/>
        </w:rPr>
      </w:pPr>
    </w:p>
    <w:p w:rsidR="00F030F0" w:rsidRDefault="00F030F0" w:rsidP="00404DA1">
      <w:pPr>
        <w:autoSpaceDE w:val="0"/>
        <w:autoSpaceDN w:val="0"/>
        <w:adjustRightInd w:val="0"/>
        <w:spacing w:before="108" w:after="108" w:line="240" w:lineRule="auto"/>
        <w:jc w:val="center"/>
        <w:outlineLvl w:val="0"/>
        <w:rPr>
          <w:rFonts w:ascii="Times New Roman" w:hAnsi="Times New Roman" w:cs="Times New Roman"/>
          <w:bCs/>
          <w:sz w:val="28"/>
          <w:szCs w:val="28"/>
        </w:rPr>
      </w:pPr>
    </w:p>
    <w:p w:rsidR="00404DA1" w:rsidRPr="00AE3B2E" w:rsidRDefault="00404DA1" w:rsidP="00404DA1">
      <w:pPr>
        <w:autoSpaceDE w:val="0"/>
        <w:autoSpaceDN w:val="0"/>
        <w:adjustRightInd w:val="0"/>
        <w:spacing w:before="108" w:after="108" w:line="240" w:lineRule="auto"/>
        <w:jc w:val="center"/>
        <w:outlineLvl w:val="0"/>
        <w:rPr>
          <w:rFonts w:ascii="Times New Roman" w:hAnsi="Times New Roman" w:cs="Times New Roman"/>
          <w:bCs/>
          <w:sz w:val="28"/>
          <w:szCs w:val="28"/>
        </w:rPr>
      </w:pPr>
      <w:r w:rsidRPr="00AE3B2E">
        <w:rPr>
          <w:rFonts w:ascii="Times New Roman" w:hAnsi="Times New Roman" w:cs="Times New Roman"/>
          <w:bCs/>
          <w:sz w:val="28"/>
          <w:szCs w:val="28"/>
        </w:rPr>
        <w:t xml:space="preserve">Глава II. </w:t>
      </w:r>
    </w:p>
    <w:p w:rsidR="00404DA1" w:rsidRPr="00377FF6" w:rsidRDefault="00404DA1" w:rsidP="00404DA1">
      <w:pPr>
        <w:pStyle w:val="a3"/>
        <w:jc w:val="center"/>
        <w:rPr>
          <w:rFonts w:ascii="Times New Roman" w:hAnsi="Times New Roman"/>
          <w:sz w:val="28"/>
          <w:szCs w:val="28"/>
        </w:rPr>
      </w:pPr>
      <w:r w:rsidRPr="00377FF6">
        <w:rPr>
          <w:rFonts w:ascii="Times New Roman" w:hAnsi="Times New Roman"/>
          <w:sz w:val="28"/>
          <w:szCs w:val="28"/>
        </w:rPr>
        <w:t>ОСНОВНАЯ ЦЕЛЬ</w:t>
      </w:r>
      <w:r>
        <w:rPr>
          <w:rFonts w:ascii="Times New Roman" w:hAnsi="Times New Roman"/>
          <w:sz w:val="28"/>
          <w:szCs w:val="28"/>
        </w:rPr>
        <w:t xml:space="preserve"> </w:t>
      </w:r>
      <w:r w:rsidRPr="00377FF6">
        <w:rPr>
          <w:rFonts w:ascii="Times New Roman" w:hAnsi="Times New Roman"/>
          <w:sz w:val="28"/>
          <w:szCs w:val="28"/>
        </w:rPr>
        <w:t>И</w:t>
      </w:r>
      <w:r>
        <w:rPr>
          <w:rFonts w:ascii="Times New Roman" w:hAnsi="Times New Roman"/>
          <w:sz w:val="28"/>
          <w:szCs w:val="28"/>
        </w:rPr>
        <w:t xml:space="preserve"> </w:t>
      </w:r>
      <w:r w:rsidRPr="00377FF6">
        <w:rPr>
          <w:rFonts w:ascii="Times New Roman" w:hAnsi="Times New Roman"/>
          <w:sz w:val="28"/>
          <w:szCs w:val="28"/>
        </w:rPr>
        <w:t>ЗАДАЧИ ПРОГРАММЫ</w:t>
      </w:r>
    </w:p>
    <w:p w:rsidR="00404DA1" w:rsidRPr="00C66C0A" w:rsidRDefault="00404DA1" w:rsidP="00404DA1">
      <w:pPr>
        <w:autoSpaceDE w:val="0"/>
        <w:autoSpaceDN w:val="0"/>
        <w:adjustRightInd w:val="0"/>
        <w:spacing w:after="0" w:line="240" w:lineRule="auto"/>
        <w:ind w:firstLine="720"/>
        <w:jc w:val="both"/>
        <w:rPr>
          <w:rFonts w:ascii="Times New Roman" w:hAnsi="Times New Roman" w:cs="Times New Roman"/>
          <w:sz w:val="28"/>
          <w:szCs w:val="28"/>
        </w:rPr>
      </w:pPr>
    </w:p>
    <w:p w:rsidR="00404DA1" w:rsidRDefault="00404DA1" w:rsidP="00404DA1">
      <w:pPr>
        <w:autoSpaceDE w:val="0"/>
        <w:autoSpaceDN w:val="0"/>
        <w:adjustRightInd w:val="0"/>
        <w:spacing w:after="0" w:line="240" w:lineRule="auto"/>
        <w:ind w:firstLine="567"/>
        <w:jc w:val="both"/>
        <w:rPr>
          <w:rFonts w:ascii="Times New Roman" w:hAnsi="Times New Roman" w:cs="Times New Roman"/>
          <w:sz w:val="28"/>
          <w:szCs w:val="28"/>
        </w:rPr>
      </w:pPr>
      <w:r w:rsidRPr="00C66C0A">
        <w:rPr>
          <w:rFonts w:ascii="Times New Roman" w:hAnsi="Times New Roman" w:cs="Times New Roman"/>
          <w:sz w:val="28"/>
          <w:szCs w:val="28"/>
        </w:rPr>
        <w:t>3. Основными целями Программы являются</w:t>
      </w:r>
      <w:r>
        <w:rPr>
          <w:rFonts w:ascii="Times New Roman" w:hAnsi="Times New Roman" w:cs="Times New Roman"/>
          <w:sz w:val="28"/>
          <w:szCs w:val="28"/>
        </w:rPr>
        <w:t>:</w:t>
      </w:r>
    </w:p>
    <w:p w:rsidR="00404DA1" w:rsidRDefault="00404DA1" w:rsidP="00404DA1">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5173FC">
        <w:rPr>
          <w:rFonts w:ascii="Times New Roman" w:hAnsi="Times New Roman" w:cs="Times New Roman"/>
          <w:sz w:val="28"/>
          <w:szCs w:val="28"/>
        </w:rPr>
        <w:t>уменьшение аварийного жилищного фонда</w:t>
      </w:r>
      <w:r>
        <w:rPr>
          <w:rFonts w:ascii="Times New Roman" w:hAnsi="Times New Roman" w:cs="Times New Roman"/>
          <w:sz w:val="28"/>
          <w:szCs w:val="28"/>
        </w:rPr>
        <w:t xml:space="preserve"> в </w:t>
      </w:r>
      <w:proofErr w:type="spellStart"/>
      <w:proofErr w:type="gramStart"/>
      <w:r w:rsidRPr="00B82120">
        <w:rPr>
          <w:rFonts w:ascii="Times New Roman" w:hAnsi="Times New Roman" w:cs="Times New Roman"/>
          <w:sz w:val="28"/>
          <w:szCs w:val="28"/>
        </w:rPr>
        <w:t>Катав-Ивановско</w:t>
      </w:r>
      <w:r>
        <w:rPr>
          <w:rFonts w:ascii="Times New Roman" w:hAnsi="Times New Roman" w:cs="Times New Roman"/>
          <w:sz w:val="28"/>
          <w:szCs w:val="28"/>
        </w:rPr>
        <w:t>м</w:t>
      </w:r>
      <w:proofErr w:type="spellEnd"/>
      <w:proofErr w:type="gramEnd"/>
      <w:r w:rsidRPr="00B82120">
        <w:rPr>
          <w:rFonts w:ascii="Times New Roman" w:hAnsi="Times New Roman" w:cs="Times New Roman"/>
          <w:sz w:val="28"/>
          <w:szCs w:val="28"/>
        </w:rPr>
        <w:t xml:space="preserve"> муниципально</w:t>
      </w:r>
      <w:r>
        <w:rPr>
          <w:rFonts w:ascii="Times New Roman" w:hAnsi="Times New Roman" w:cs="Times New Roman"/>
          <w:sz w:val="28"/>
          <w:szCs w:val="28"/>
        </w:rPr>
        <w:t>м</w:t>
      </w:r>
      <w:r w:rsidRPr="00B82120">
        <w:rPr>
          <w:rFonts w:ascii="Times New Roman" w:hAnsi="Times New Roman" w:cs="Times New Roman"/>
          <w:sz w:val="28"/>
          <w:szCs w:val="28"/>
        </w:rPr>
        <w:t xml:space="preserve"> район</w:t>
      </w:r>
      <w:r>
        <w:rPr>
          <w:rFonts w:ascii="Times New Roman" w:hAnsi="Times New Roman" w:cs="Times New Roman"/>
          <w:sz w:val="28"/>
          <w:szCs w:val="28"/>
        </w:rPr>
        <w:t>е</w:t>
      </w:r>
      <w:r w:rsidR="005E1CCA">
        <w:rPr>
          <w:rFonts w:ascii="Times New Roman" w:hAnsi="Times New Roman" w:cs="Times New Roman"/>
          <w:sz w:val="28"/>
          <w:szCs w:val="28"/>
        </w:rPr>
        <w:t xml:space="preserve"> (</w:t>
      </w:r>
      <w:proofErr w:type="spellStart"/>
      <w:r w:rsidR="005E1CCA">
        <w:rPr>
          <w:rFonts w:ascii="Times New Roman" w:hAnsi="Times New Roman" w:cs="Times New Roman"/>
          <w:sz w:val="28"/>
          <w:szCs w:val="28"/>
        </w:rPr>
        <w:t>Юрюзанское</w:t>
      </w:r>
      <w:proofErr w:type="spellEnd"/>
      <w:r w:rsidR="005E1CCA">
        <w:rPr>
          <w:rFonts w:ascii="Times New Roman" w:hAnsi="Times New Roman" w:cs="Times New Roman"/>
          <w:sz w:val="28"/>
          <w:szCs w:val="28"/>
        </w:rPr>
        <w:t xml:space="preserve"> городское поселение)</w:t>
      </w:r>
      <w:r>
        <w:rPr>
          <w:rFonts w:ascii="Times New Roman" w:hAnsi="Times New Roman" w:cs="Times New Roman"/>
          <w:sz w:val="28"/>
          <w:szCs w:val="28"/>
        </w:rPr>
        <w:t xml:space="preserve">, расселение </w:t>
      </w:r>
      <w:r w:rsidR="0000636A" w:rsidRPr="00402CD2">
        <w:rPr>
          <w:rFonts w:ascii="Times New Roman" w:hAnsi="Times New Roman" w:cs="Times New Roman"/>
          <w:sz w:val="28"/>
          <w:szCs w:val="28"/>
        </w:rPr>
        <w:t>311</w:t>
      </w:r>
      <w:r>
        <w:rPr>
          <w:rFonts w:ascii="Times New Roman" w:hAnsi="Times New Roman" w:cs="Times New Roman"/>
          <w:sz w:val="28"/>
          <w:szCs w:val="28"/>
        </w:rPr>
        <w:t xml:space="preserve"> </w:t>
      </w:r>
      <w:r w:rsidR="00934501">
        <w:rPr>
          <w:rFonts w:ascii="Times New Roman" w:hAnsi="Times New Roman" w:cs="Times New Roman"/>
          <w:sz w:val="28"/>
          <w:szCs w:val="28"/>
        </w:rPr>
        <w:t>человек</w:t>
      </w:r>
      <w:r w:rsidR="00E242B2">
        <w:rPr>
          <w:rFonts w:ascii="Times New Roman" w:hAnsi="Times New Roman" w:cs="Times New Roman"/>
          <w:sz w:val="28"/>
          <w:szCs w:val="28"/>
        </w:rPr>
        <w:t xml:space="preserve"> из </w:t>
      </w:r>
      <w:r w:rsidR="00076749" w:rsidRPr="00402CD2">
        <w:rPr>
          <w:rFonts w:ascii="Times New Roman" w:hAnsi="Times New Roman" w:cs="Times New Roman"/>
          <w:sz w:val="28"/>
          <w:szCs w:val="28"/>
        </w:rPr>
        <w:t>3</w:t>
      </w:r>
      <w:r w:rsidR="00402CD2" w:rsidRPr="00402CD2">
        <w:rPr>
          <w:rFonts w:ascii="Times New Roman" w:hAnsi="Times New Roman" w:cs="Times New Roman"/>
          <w:sz w:val="28"/>
          <w:szCs w:val="28"/>
        </w:rPr>
        <w:t>4</w:t>
      </w:r>
      <w:r w:rsidRPr="00402CD2">
        <w:rPr>
          <w:rFonts w:ascii="Times New Roman" w:hAnsi="Times New Roman" w:cs="Times New Roman"/>
          <w:sz w:val="28"/>
          <w:szCs w:val="28"/>
        </w:rPr>
        <w:t xml:space="preserve"> </w:t>
      </w:r>
      <w:r>
        <w:rPr>
          <w:rFonts w:ascii="Times New Roman" w:hAnsi="Times New Roman" w:cs="Times New Roman"/>
          <w:sz w:val="28"/>
          <w:szCs w:val="28"/>
        </w:rPr>
        <w:t xml:space="preserve">многоквартирных дома, общей </w:t>
      </w:r>
      <w:r w:rsidRPr="001B766F">
        <w:rPr>
          <w:rFonts w:ascii="Times New Roman" w:hAnsi="Times New Roman" w:cs="Times New Roman"/>
          <w:sz w:val="28"/>
          <w:szCs w:val="28"/>
        </w:rPr>
        <w:t>п</w:t>
      </w:r>
      <w:r w:rsidR="005E1CCA" w:rsidRPr="001B766F">
        <w:rPr>
          <w:rFonts w:ascii="Times New Roman" w:hAnsi="Times New Roman" w:cs="Times New Roman"/>
          <w:sz w:val="28"/>
          <w:szCs w:val="28"/>
        </w:rPr>
        <w:t xml:space="preserve">лощадью </w:t>
      </w:r>
      <w:r w:rsidR="00E242B2" w:rsidRPr="00402CD2">
        <w:rPr>
          <w:rFonts w:ascii="Times New Roman" w:eastAsia="Times New Roman" w:hAnsi="Times New Roman" w:cs="Times New Roman"/>
          <w:sz w:val="28"/>
          <w:szCs w:val="28"/>
        </w:rPr>
        <w:t>5</w:t>
      </w:r>
      <w:r w:rsidR="00934501" w:rsidRPr="00402CD2">
        <w:rPr>
          <w:rFonts w:ascii="Times New Roman" w:eastAsia="Times New Roman" w:hAnsi="Times New Roman" w:cs="Times New Roman"/>
          <w:sz w:val="28"/>
          <w:szCs w:val="28"/>
        </w:rPr>
        <w:t>7</w:t>
      </w:r>
      <w:r w:rsidR="00A14670" w:rsidRPr="00402CD2">
        <w:rPr>
          <w:rFonts w:ascii="Times New Roman" w:eastAsia="Times New Roman" w:hAnsi="Times New Roman" w:cs="Times New Roman"/>
          <w:sz w:val="28"/>
          <w:szCs w:val="28"/>
        </w:rPr>
        <w:t>26,34</w:t>
      </w:r>
      <w:r w:rsidR="005E1CCA" w:rsidRPr="00402CD2">
        <w:rPr>
          <w:rFonts w:ascii="Times New Roman" w:eastAsia="Times New Roman" w:hAnsi="Times New Roman" w:cs="Times New Roman"/>
          <w:sz w:val="24"/>
          <w:szCs w:val="24"/>
        </w:rPr>
        <w:t xml:space="preserve"> </w:t>
      </w:r>
      <w:r>
        <w:rPr>
          <w:rFonts w:ascii="Times New Roman" w:hAnsi="Times New Roman" w:cs="Times New Roman"/>
          <w:sz w:val="28"/>
          <w:szCs w:val="28"/>
        </w:rPr>
        <w:t>кв. метров.</w:t>
      </w:r>
    </w:p>
    <w:p w:rsidR="00404DA1" w:rsidRPr="00C66C0A" w:rsidRDefault="00404DA1" w:rsidP="00404DA1">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 Основной задачей Программы являе</w:t>
      </w:r>
      <w:r w:rsidRPr="00C66C0A">
        <w:rPr>
          <w:rFonts w:ascii="Times New Roman" w:hAnsi="Times New Roman" w:cs="Times New Roman"/>
          <w:sz w:val="28"/>
          <w:szCs w:val="28"/>
        </w:rPr>
        <w:t>тся:</w:t>
      </w:r>
    </w:p>
    <w:p w:rsidR="00404DA1" w:rsidRDefault="00404DA1" w:rsidP="00404DA1">
      <w:pPr>
        <w:autoSpaceDE w:val="0"/>
        <w:autoSpaceDN w:val="0"/>
        <w:adjustRightInd w:val="0"/>
        <w:spacing w:after="0" w:line="240" w:lineRule="auto"/>
        <w:ind w:firstLine="567"/>
        <w:jc w:val="both"/>
        <w:rPr>
          <w:rFonts w:ascii="Times New Roman" w:hAnsi="Times New Roman" w:cs="Times New Roman"/>
          <w:color w:val="000000"/>
          <w:sz w:val="28"/>
          <w:szCs w:val="28"/>
          <w:shd w:val="clear" w:color="auto" w:fill="FFFFFF"/>
        </w:rPr>
      </w:pPr>
      <w:r w:rsidRPr="00C66C0A">
        <w:rPr>
          <w:rFonts w:ascii="Times New Roman" w:hAnsi="Times New Roman" w:cs="Times New Roman"/>
          <w:sz w:val="28"/>
          <w:szCs w:val="28"/>
        </w:rPr>
        <w:t xml:space="preserve">1) </w:t>
      </w:r>
      <w:r w:rsidRPr="001816CC">
        <w:rPr>
          <w:rFonts w:ascii="Times New Roman" w:hAnsi="Times New Roman" w:cs="Times New Roman"/>
          <w:spacing w:val="2"/>
          <w:sz w:val="28"/>
          <w:szCs w:val="28"/>
          <w:shd w:val="clear" w:color="auto" w:fill="FFFFFF"/>
        </w:rPr>
        <w:t xml:space="preserve">переселение </w:t>
      </w:r>
      <w:r w:rsidRPr="001816CC">
        <w:rPr>
          <w:rFonts w:ascii="Times New Roman" w:hAnsi="Times New Roman" w:cs="Times New Roman"/>
          <w:sz w:val="28"/>
          <w:szCs w:val="28"/>
        </w:rPr>
        <w:t>граждан</w:t>
      </w:r>
      <w:r>
        <w:rPr>
          <w:rFonts w:ascii="Times New Roman" w:hAnsi="Times New Roman" w:cs="Times New Roman"/>
          <w:sz w:val="28"/>
          <w:szCs w:val="28"/>
        </w:rPr>
        <w:t xml:space="preserve"> из аварийного жилищного фонда</w:t>
      </w:r>
    </w:p>
    <w:p w:rsidR="00404DA1" w:rsidRDefault="00404DA1" w:rsidP="00404DA1">
      <w:pPr>
        <w:autoSpaceDE w:val="0"/>
        <w:autoSpaceDN w:val="0"/>
        <w:adjustRightInd w:val="0"/>
        <w:spacing w:after="0"/>
        <w:ind w:firstLine="567"/>
        <w:jc w:val="both"/>
        <w:rPr>
          <w:rFonts w:ascii="Times New Roman" w:hAnsi="Times New Roman" w:cs="Times New Roman"/>
          <w:color w:val="000000"/>
          <w:sz w:val="28"/>
          <w:szCs w:val="28"/>
          <w:shd w:val="clear" w:color="auto" w:fill="FFFFFF"/>
        </w:rPr>
      </w:pPr>
      <w:r w:rsidRPr="00125BD7">
        <w:rPr>
          <w:rFonts w:ascii="Times New Roman" w:hAnsi="Times New Roman" w:cs="Times New Roman"/>
          <w:color w:val="000000"/>
          <w:sz w:val="28"/>
          <w:szCs w:val="28"/>
          <w:shd w:val="clear" w:color="auto" w:fill="FFFFFF"/>
        </w:rPr>
        <w:t>Основные</w:t>
      </w:r>
      <w:r w:rsidRPr="00125BD7">
        <w:rPr>
          <w:rStyle w:val="apple-converted-space"/>
          <w:rFonts w:ascii="Times New Roman" w:hAnsi="Times New Roman" w:cs="Times New Roman"/>
          <w:color w:val="000000"/>
          <w:sz w:val="28"/>
          <w:szCs w:val="28"/>
          <w:shd w:val="clear" w:color="auto" w:fill="FFFFFF"/>
        </w:rPr>
        <w:t> </w:t>
      </w:r>
      <w:r w:rsidRPr="004A5D48">
        <w:rPr>
          <w:rFonts w:ascii="Times New Roman" w:hAnsi="Times New Roman" w:cs="Times New Roman"/>
          <w:bCs/>
          <w:color w:val="000000"/>
          <w:sz w:val="28"/>
          <w:szCs w:val="28"/>
          <w:shd w:val="clear" w:color="auto" w:fill="FFFFFF"/>
        </w:rPr>
        <w:t>индикативные показатели</w:t>
      </w:r>
      <w:r w:rsidRPr="00125BD7">
        <w:rPr>
          <w:rFonts w:ascii="Times New Roman" w:hAnsi="Times New Roman" w:cs="Times New Roman"/>
          <w:color w:val="000000"/>
          <w:sz w:val="28"/>
          <w:szCs w:val="28"/>
          <w:shd w:val="clear" w:color="auto" w:fill="FFFFFF"/>
        </w:rPr>
        <w:t>:</w:t>
      </w:r>
    </w:p>
    <w:p w:rsidR="00404DA1" w:rsidRDefault="00412CAF" w:rsidP="00404DA1">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в 2021</w:t>
      </w:r>
      <w:r w:rsidR="00404DA1">
        <w:rPr>
          <w:rFonts w:ascii="Times New Roman" w:hAnsi="Times New Roman" w:cs="Times New Roman"/>
          <w:sz w:val="28"/>
          <w:szCs w:val="28"/>
        </w:rPr>
        <w:t xml:space="preserve"> году уменьшение аварийного жилищного фонда </w:t>
      </w:r>
      <w:proofErr w:type="spellStart"/>
      <w:proofErr w:type="gramStart"/>
      <w:r w:rsidR="00404DA1">
        <w:rPr>
          <w:rFonts w:ascii="Times New Roman" w:hAnsi="Times New Roman" w:cs="Times New Roman"/>
          <w:sz w:val="28"/>
          <w:szCs w:val="28"/>
        </w:rPr>
        <w:t>Катав-Ивановского</w:t>
      </w:r>
      <w:proofErr w:type="spellEnd"/>
      <w:proofErr w:type="gramEnd"/>
      <w:r w:rsidR="00404DA1">
        <w:rPr>
          <w:rFonts w:ascii="Times New Roman" w:hAnsi="Times New Roman" w:cs="Times New Roman"/>
          <w:sz w:val="28"/>
          <w:szCs w:val="28"/>
        </w:rPr>
        <w:t xml:space="preserve"> муниципального района на</w:t>
      </w:r>
      <w:r w:rsidR="00F93D01">
        <w:rPr>
          <w:rFonts w:ascii="Times New Roman" w:hAnsi="Times New Roman" w:cs="Times New Roman"/>
          <w:sz w:val="28"/>
          <w:szCs w:val="28"/>
        </w:rPr>
        <w:t xml:space="preserve"> </w:t>
      </w:r>
      <w:r w:rsidR="005F6E5A" w:rsidRPr="001B766F">
        <w:rPr>
          <w:rFonts w:ascii="Times New Roman" w:hAnsi="Times New Roman" w:cs="Times New Roman"/>
          <w:sz w:val="28"/>
          <w:szCs w:val="28"/>
        </w:rPr>
        <w:t>59</w:t>
      </w:r>
      <w:r w:rsidR="00DB15D3" w:rsidRPr="001B766F">
        <w:rPr>
          <w:rFonts w:ascii="Times New Roman" w:hAnsi="Times New Roman" w:cs="Times New Roman"/>
          <w:sz w:val="28"/>
          <w:szCs w:val="28"/>
        </w:rPr>
        <w:t xml:space="preserve"> %</w:t>
      </w:r>
      <w:r w:rsidR="00DB15D3">
        <w:rPr>
          <w:rFonts w:ascii="Times New Roman" w:hAnsi="Times New Roman" w:cs="Times New Roman"/>
          <w:sz w:val="28"/>
          <w:szCs w:val="28"/>
        </w:rPr>
        <w:t xml:space="preserve"> (общей </w:t>
      </w:r>
      <w:r w:rsidR="00DB15D3" w:rsidRPr="001B766F">
        <w:rPr>
          <w:rFonts w:ascii="Times New Roman" w:hAnsi="Times New Roman" w:cs="Times New Roman"/>
          <w:sz w:val="28"/>
          <w:szCs w:val="28"/>
        </w:rPr>
        <w:t xml:space="preserve">площадью </w:t>
      </w:r>
      <w:r w:rsidR="0084415F" w:rsidRPr="00402CD2">
        <w:rPr>
          <w:rFonts w:ascii="Times New Roman" w:eastAsia="Times New Roman" w:hAnsi="Times New Roman" w:cs="Times New Roman"/>
          <w:sz w:val="28"/>
          <w:szCs w:val="28"/>
        </w:rPr>
        <w:t>57</w:t>
      </w:r>
      <w:r w:rsidRPr="00402CD2">
        <w:rPr>
          <w:rFonts w:ascii="Times New Roman" w:eastAsia="Times New Roman" w:hAnsi="Times New Roman" w:cs="Times New Roman"/>
          <w:sz w:val="28"/>
          <w:szCs w:val="28"/>
        </w:rPr>
        <w:t>26,34</w:t>
      </w:r>
      <w:r w:rsidR="00DB15D3" w:rsidRPr="001B766F">
        <w:rPr>
          <w:rFonts w:ascii="Times New Roman" w:eastAsia="Times New Roman" w:hAnsi="Times New Roman" w:cs="Times New Roman"/>
          <w:sz w:val="24"/>
          <w:szCs w:val="24"/>
        </w:rPr>
        <w:t xml:space="preserve"> </w:t>
      </w:r>
      <w:r w:rsidR="00404DA1" w:rsidRPr="001B766F">
        <w:rPr>
          <w:rFonts w:ascii="Times New Roman" w:hAnsi="Times New Roman" w:cs="Times New Roman"/>
          <w:sz w:val="28"/>
          <w:szCs w:val="28"/>
        </w:rPr>
        <w:t>кв</w:t>
      </w:r>
      <w:r w:rsidR="00404DA1">
        <w:rPr>
          <w:rFonts w:ascii="Times New Roman" w:hAnsi="Times New Roman" w:cs="Times New Roman"/>
          <w:sz w:val="28"/>
          <w:szCs w:val="28"/>
        </w:rPr>
        <w:t xml:space="preserve">. </w:t>
      </w:r>
      <w:r w:rsidR="00DB15D3">
        <w:rPr>
          <w:rFonts w:ascii="Times New Roman" w:hAnsi="Times New Roman" w:cs="Times New Roman"/>
          <w:sz w:val="28"/>
          <w:szCs w:val="28"/>
        </w:rPr>
        <w:t>метров).</w:t>
      </w:r>
    </w:p>
    <w:p w:rsidR="00404DA1" w:rsidRDefault="00404DA1" w:rsidP="00404DA1">
      <w:pPr>
        <w:autoSpaceDE w:val="0"/>
        <w:autoSpaceDN w:val="0"/>
        <w:adjustRightInd w:val="0"/>
        <w:spacing w:after="0" w:line="240" w:lineRule="auto"/>
        <w:ind w:firstLine="567"/>
        <w:jc w:val="both"/>
        <w:rPr>
          <w:rFonts w:ascii="Times New Roman" w:hAnsi="Times New Roman" w:cs="Times New Roman"/>
          <w:sz w:val="28"/>
          <w:szCs w:val="28"/>
        </w:rPr>
      </w:pPr>
    </w:p>
    <w:p w:rsidR="00404DA1" w:rsidRPr="00C66C0A" w:rsidRDefault="00404DA1" w:rsidP="00404DA1">
      <w:pPr>
        <w:autoSpaceDE w:val="0"/>
        <w:autoSpaceDN w:val="0"/>
        <w:adjustRightInd w:val="0"/>
        <w:spacing w:after="0" w:line="240" w:lineRule="auto"/>
        <w:ind w:firstLine="567"/>
        <w:jc w:val="both"/>
        <w:rPr>
          <w:rFonts w:ascii="Times New Roman" w:hAnsi="Times New Roman" w:cs="Times New Roman"/>
          <w:sz w:val="28"/>
          <w:szCs w:val="28"/>
        </w:rPr>
      </w:pPr>
      <w:r w:rsidRPr="00C66C0A">
        <w:rPr>
          <w:rFonts w:ascii="Times New Roman" w:hAnsi="Times New Roman" w:cs="Times New Roman"/>
          <w:sz w:val="28"/>
          <w:szCs w:val="28"/>
        </w:rPr>
        <w:t>5. Реализация Программы осуществляется на основе следующих принципов:</w:t>
      </w:r>
    </w:p>
    <w:p w:rsidR="00404DA1" w:rsidRPr="00C66C0A" w:rsidRDefault="00404DA1" w:rsidP="00404DA1">
      <w:pPr>
        <w:autoSpaceDE w:val="0"/>
        <w:autoSpaceDN w:val="0"/>
        <w:adjustRightInd w:val="0"/>
        <w:spacing w:after="0" w:line="240" w:lineRule="auto"/>
        <w:ind w:firstLine="567"/>
        <w:jc w:val="both"/>
        <w:rPr>
          <w:rFonts w:ascii="Times New Roman" w:hAnsi="Times New Roman" w:cs="Times New Roman"/>
          <w:sz w:val="28"/>
          <w:szCs w:val="28"/>
        </w:rPr>
      </w:pPr>
      <w:r w:rsidRPr="00C66C0A">
        <w:rPr>
          <w:rFonts w:ascii="Times New Roman" w:hAnsi="Times New Roman" w:cs="Times New Roman"/>
          <w:sz w:val="28"/>
          <w:szCs w:val="28"/>
        </w:rPr>
        <w:t xml:space="preserve">1) соблюдение положений </w:t>
      </w:r>
      <w:hyperlink r:id="rId11" w:history="1">
        <w:r w:rsidRPr="00C66C0A">
          <w:rPr>
            <w:rFonts w:ascii="Times New Roman" w:hAnsi="Times New Roman" w:cs="Times New Roman"/>
            <w:sz w:val="28"/>
            <w:szCs w:val="28"/>
          </w:rPr>
          <w:t>Жилищного кодекса</w:t>
        </w:r>
      </w:hyperlink>
      <w:r w:rsidRPr="00C66C0A">
        <w:rPr>
          <w:rFonts w:ascii="Times New Roman" w:hAnsi="Times New Roman" w:cs="Times New Roman"/>
          <w:sz w:val="28"/>
          <w:szCs w:val="28"/>
        </w:rPr>
        <w:t xml:space="preserve"> Российской Федерации при организации переселения граждан из аварийного жилищного фонда;</w:t>
      </w:r>
    </w:p>
    <w:p w:rsidR="00404DA1" w:rsidRPr="00C66C0A" w:rsidRDefault="00404DA1" w:rsidP="00404DA1">
      <w:pPr>
        <w:autoSpaceDE w:val="0"/>
        <w:autoSpaceDN w:val="0"/>
        <w:adjustRightInd w:val="0"/>
        <w:spacing w:after="0" w:line="240" w:lineRule="auto"/>
        <w:ind w:firstLine="567"/>
        <w:jc w:val="both"/>
        <w:rPr>
          <w:rFonts w:ascii="Times New Roman" w:hAnsi="Times New Roman" w:cs="Times New Roman"/>
          <w:sz w:val="28"/>
          <w:szCs w:val="28"/>
        </w:rPr>
      </w:pPr>
      <w:r w:rsidRPr="00C66C0A">
        <w:rPr>
          <w:rFonts w:ascii="Times New Roman" w:hAnsi="Times New Roman" w:cs="Times New Roman"/>
          <w:sz w:val="28"/>
          <w:szCs w:val="28"/>
        </w:rPr>
        <w:t>2) предоставление полной и достоверной информации собственникам помещений аварийных многоквартирных домов для принятия решения об участии в Программе;</w:t>
      </w:r>
    </w:p>
    <w:p w:rsidR="00404DA1" w:rsidRDefault="00404DA1" w:rsidP="00404DA1">
      <w:pPr>
        <w:autoSpaceDE w:val="0"/>
        <w:autoSpaceDN w:val="0"/>
        <w:adjustRightInd w:val="0"/>
        <w:spacing w:after="0" w:line="240" w:lineRule="auto"/>
        <w:ind w:firstLine="567"/>
        <w:jc w:val="both"/>
        <w:rPr>
          <w:rFonts w:ascii="Times New Roman" w:hAnsi="Times New Roman" w:cs="Times New Roman"/>
          <w:sz w:val="28"/>
          <w:szCs w:val="28"/>
        </w:rPr>
      </w:pPr>
      <w:r w:rsidRPr="00C66C0A">
        <w:rPr>
          <w:rFonts w:ascii="Times New Roman" w:hAnsi="Times New Roman" w:cs="Times New Roman"/>
          <w:sz w:val="28"/>
          <w:szCs w:val="28"/>
        </w:rPr>
        <w:t>3) эффективное расходование бюджета</w:t>
      </w:r>
      <w:r>
        <w:rPr>
          <w:rFonts w:ascii="Times New Roman" w:hAnsi="Times New Roman" w:cs="Times New Roman"/>
          <w:sz w:val="28"/>
          <w:szCs w:val="28"/>
        </w:rPr>
        <w:t xml:space="preserve"> Челябинской области.</w:t>
      </w:r>
    </w:p>
    <w:p w:rsidR="00404DA1" w:rsidRDefault="00404DA1" w:rsidP="00404DA1">
      <w:pPr>
        <w:autoSpaceDE w:val="0"/>
        <w:autoSpaceDN w:val="0"/>
        <w:adjustRightInd w:val="0"/>
        <w:spacing w:before="108" w:after="108" w:line="240" w:lineRule="auto"/>
        <w:jc w:val="center"/>
        <w:outlineLvl w:val="0"/>
        <w:rPr>
          <w:rFonts w:ascii="Times New Roman" w:hAnsi="Times New Roman" w:cs="Times New Roman"/>
          <w:bCs/>
          <w:color w:val="26282F"/>
          <w:sz w:val="28"/>
          <w:szCs w:val="28"/>
        </w:rPr>
      </w:pPr>
    </w:p>
    <w:p w:rsidR="00404DA1" w:rsidRPr="00763D55" w:rsidRDefault="00404DA1" w:rsidP="00404DA1">
      <w:pPr>
        <w:autoSpaceDE w:val="0"/>
        <w:autoSpaceDN w:val="0"/>
        <w:adjustRightInd w:val="0"/>
        <w:spacing w:before="108" w:after="108" w:line="240" w:lineRule="auto"/>
        <w:jc w:val="center"/>
        <w:outlineLvl w:val="0"/>
        <w:rPr>
          <w:rFonts w:ascii="Times New Roman" w:hAnsi="Times New Roman" w:cs="Times New Roman"/>
          <w:bCs/>
          <w:sz w:val="28"/>
          <w:szCs w:val="28"/>
        </w:rPr>
      </w:pPr>
      <w:r w:rsidRPr="00763D55">
        <w:rPr>
          <w:rFonts w:ascii="Times New Roman" w:hAnsi="Times New Roman" w:cs="Times New Roman"/>
          <w:bCs/>
          <w:sz w:val="28"/>
          <w:szCs w:val="28"/>
        </w:rPr>
        <w:t>Глава III.</w:t>
      </w:r>
    </w:p>
    <w:p w:rsidR="00404DA1" w:rsidRPr="00763D55" w:rsidRDefault="00404DA1" w:rsidP="00404DA1">
      <w:pPr>
        <w:autoSpaceDE w:val="0"/>
        <w:autoSpaceDN w:val="0"/>
        <w:adjustRightInd w:val="0"/>
        <w:spacing w:before="108" w:after="108" w:line="240" w:lineRule="auto"/>
        <w:jc w:val="center"/>
        <w:outlineLvl w:val="0"/>
        <w:rPr>
          <w:rFonts w:ascii="Times New Roman" w:hAnsi="Times New Roman" w:cs="Times New Roman"/>
          <w:bCs/>
          <w:sz w:val="28"/>
          <w:szCs w:val="28"/>
        </w:rPr>
      </w:pPr>
      <w:r w:rsidRPr="00763D55">
        <w:rPr>
          <w:rFonts w:ascii="Times New Roman" w:hAnsi="Times New Roman" w:cs="Times New Roman"/>
          <w:bCs/>
          <w:sz w:val="28"/>
          <w:szCs w:val="28"/>
        </w:rPr>
        <w:t xml:space="preserve"> СРОКИ И ЭТАПЫ РЕАЛИЗАЦИИ ПРОГРАММЫ</w:t>
      </w:r>
    </w:p>
    <w:p w:rsidR="00404DA1" w:rsidRPr="00C66C0A" w:rsidRDefault="00404DA1" w:rsidP="00404DA1">
      <w:pPr>
        <w:autoSpaceDE w:val="0"/>
        <w:autoSpaceDN w:val="0"/>
        <w:adjustRightInd w:val="0"/>
        <w:spacing w:after="0" w:line="240" w:lineRule="auto"/>
        <w:ind w:firstLine="720"/>
        <w:jc w:val="both"/>
        <w:rPr>
          <w:rFonts w:ascii="Times New Roman" w:hAnsi="Times New Roman" w:cs="Times New Roman"/>
          <w:sz w:val="28"/>
          <w:szCs w:val="28"/>
        </w:rPr>
      </w:pPr>
      <w:r w:rsidRPr="00C66C0A">
        <w:rPr>
          <w:rFonts w:ascii="Times New Roman" w:hAnsi="Times New Roman" w:cs="Times New Roman"/>
          <w:sz w:val="28"/>
          <w:szCs w:val="28"/>
        </w:rPr>
        <w:t>6. Реализация Программы предусматривается в рамках мероприятий по переселению граждан из аварийных многоквартирных жилых домов, осуществляемых за счет средств</w:t>
      </w:r>
      <w:r>
        <w:rPr>
          <w:rFonts w:ascii="Times New Roman" w:hAnsi="Times New Roman" w:cs="Times New Roman"/>
          <w:sz w:val="28"/>
          <w:szCs w:val="28"/>
        </w:rPr>
        <w:t xml:space="preserve"> </w:t>
      </w:r>
      <w:r w:rsidR="00DB15D3">
        <w:rPr>
          <w:rFonts w:ascii="Times New Roman" w:hAnsi="Times New Roman" w:cs="Times New Roman"/>
          <w:sz w:val="28"/>
          <w:szCs w:val="28"/>
        </w:rPr>
        <w:t xml:space="preserve">Фонда и </w:t>
      </w:r>
      <w:r w:rsidRPr="00C66C0A">
        <w:rPr>
          <w:rFonts w:ascii="Times New Roman" w:hAnsi="Times New Roman" w:cs="Times New Roman"/>
          <w:sz w:val="28"/>
          <w:szCs w:val="28"/>
        </w:rPr>
        <w:t>бюджета</w:t>
      </w:r>
      <w:r>
        <w:rPr>
          <w:rFonts w:ascii="Times New Roman" w:hAnsi="Times New Roman" w:cs="Times New Roman"/>
          <w:sz w:val="28"/>
          <w:szCs w:val="28"/>
        </w:rPr>
        <w:t xml:space="preserve"> Челябинской области</w:t>
      </w:r>
      <w:r w:rsidRPr="00C66C0A">
        <w:rPr>
          <w:rFonts w:ascii="Times New Roman" w:hAnsi="Times New Roman" w:cs="Times New Roman"/>
          <w:sz w:val="28"/>
          <w:szCs w:val="28"/>
        </w:rPr>
        <w:t>, в соответствии с Федеральным законом.</w:t>
      </w:r>
    </w:p>
    <w:p w:rsidR="00404DA1" w:rsidRPr="00C66C0A" w:rsidRDefault="00404DA1" w:rsidP="00404DA1">
      <w:pPr>
        <w:autoSpaceDE w:val="0"/>
        <w:autoSpaceDN w:val="0"/>
        <w:adjustRightInd w:val="0"/>
        <w:spacing w:after="0" w:line="240" w:lineRule="auto"/>
        <w:ind w:firstLine="720"/>
        <w:jc w:val="both"/>
        <w:rPr>
          <w:rFonts w:ascii="Times New Roman" w:hAnsi="Times New Roman" w:cs="Times New Roman"/>
          <w:sz w:val="28"/>
          <w:szCs w:val="28"/>
        </w:rPr>
      </w:pPr>
      <w:r w:rsidRPr="00C66C0A">
        <w:rPr>
          <w:rFonts w:ascii="Times New Roman" w:hAnsi="Times New Roman" w:cs="Times New Roman"/>
          <w:sz w:val="28"/>
          <w:szCs w:val="28"/>
        </w:rPr>
        <w:t xml:space="preserve">7. Реализация Программы проводится в </w:t>
      </w:r>
      <w:r>
        <w:rPr>
          <w:rFonts w:ascii="Times New Roman" w:hAnsi="Times New Roman" w:cs="Times New Roman"/>
          <w:sz w:val="28"/>
          <w:szCs w:val="28"/>
        </w:rPr>
        <w:t xml:space="preserve">четыре </w:t>
      </w:r>
      <w:r w:rsidRPr="00C66C0A">
        <w:rPr>
          <w:rFonts w:ascii="Times New Roman" w:hAnsi="Times New Roman" w:cs="Times New Roman"/>
          <w:sz w:val="28"/>
          <w:szCs w:val="28"/>
        </w:rPr>
        <w:t>этапа.</w:t>
      </w:r>
    </w:p>
    <w:p w:rsidR="00404DA1" w:rsidRDefault="00404DA1" w:rsidP="00404DA1">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На I этапе </w:t>
      </w:r>
      <w:r w:rsidRPr="00C66C0A">
        <w:rPr>
          <w:rFonts w:ascii="Times New Roman" w:hAnsi="Times New Roman" w:cs="Times New Roman"/>
          <w:sz w:val="28"/>
          <w:szCs w:val="28"/>
        </w:rPr>
        <w:t>осуществля</w:t>
      </w:r>
      <w:r>
        <w:rPr>
          <w:rFonts w:ascii="Times New Roman" w:hAnsi="Times New Roman" w:cs="Times New Roman"/>
          <w:sz w:val="28"/>
          <w:szCs w:val="28"/>
        </w:rPr>
        <w:t xml:space="preserve">ется подготовка заявки на предоставление финансовой поддержки за счет средств </w:t>
      </w:r>
      <w:r w:rsidRPr="00C66C0A">
        <w:rPr>
          <w:rFonts w:ascii="Times New Roman" w:hAnsi="Times New Roman" w:cs="Times New Roman"/>
          <w:sz w:val="28"/>
          <w:szCs w:val="28"/>
        </w:rPr>
        <w:t>бюджета</w:t>
      </w:r>
      <w:r>
        <w:rPr>
          <w:rFonts w:ascii="Times New Roman" w:hAnsi="Times New Roman" w:cs="Times New Roman"/>
          <w:sz w:val="28"/>
          <w:szCs w:val="28"/>
        </w:rPr>
        <w:t xml:space="preserve"> Челябинской области.</w:t>
      </w:r>
    </w:p>
    <w:p w:rsidR="00404DA1" w:rsidRDefault="00404DA1" w:rsidP="00404DA1">
      <w:pPr>
        <w:autoSpaceDE w:val="0"/>
        <w:autoSpaceDN w:val="0"/>
        <w:adjustRightInd w:val="0"/>
        <w:spacing w:after="0" w:line="240" w:lineRule="auto"/>
        <w:ind w:firstLine="720"/>
        <w:jc w:val="both"/>
        <w:rPr>
          <w:rFonts w:ascii="Times New Roman" w:hAnsi="Times New Roman" w:cs="Times New Roman"/>
          <w:sz w:val="28"/>
          <w:szCs w:val="28"/>
        </w:rPr>
      </w:pPr>
      <w:r w:rsidRPr="00ED479D">
        <w:rPr>
          <w:rFonts w:ascii="Times New Roman" w:hAnsi="Times New Roman" w:cs="Times New Roman"/>
          <w:sz w:val="28"/>
          <w:szCs w:val="28"/>
        </w:rPr>
        <w:t xml:space="preserve">На </w:t>
      </w:r>
      <w:r w:rsidRPr="00ED479D">
        <w:rPr>
          <w:rFonts w:ascii="Times New Roman" w:hAnsi="Times New Roman" w:cs="Times New Roman"/>
          <w:sz w:val="28"/>
          <w:szCs w:val="28"/>
          <w:lang w:val="en-US"/>
        </w:rPr>
        <w:t>II</w:t>
      </w:r>
      <w:r>
        <w:rPr>
          <w:rFonts w:ascii="Times New Roman" w:hAnsi="Times New Roman" w:cs="Times New Roman"/>
          <w:sz w:val="28"/>
          <w:szCs w:val="28"/>
        </w:rPr>
        <w:t xml:space="preserve"> этапе:</w:t>
      </w:r>
      <w:r w:rsidRPr="00ED479D">
        <w:rPr>
          <w:rFonts w:ascii="Times New Roman" w:hAnsi="Times New Roman" w:cs="Times New Roman"/>
          <w:sz w:val="28"/>
          <w:szCs w:val="28"/>
        </w:rPr>
        <w:t xml:space="preserve"> </w:t>
      </w:r>
    </w:p>
    <w:p w:rsidR="00404DA1" w:rsidRPr="00ED479D" w:rsidRDefault="00404DA1" w:rsidP="00404DA1">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Pr="00ED479D">
        <w:rPr>
          <w:rFonts w:ascii="Times New Roman" w:hAnsi="Times New Roman" w:cs="Times New Roman"/>
          <w:sz w:val="28"/>
          <w:szCs w:val="28"/>
        </w:rPr>
        <w:t>осуществляется долевое уча</w:t>
      </w:r>
      <w:r>
        <w:rPr>
          <w:rFonts w:ascii="Times New Roman" w:hAnsi="Times New Roman" w:cs="Times New Roman"/>
          <w:sz w:val="28"/>
          <w:szCs w:val="28"/>
        </w:rPr>
        <w:t xml:space="preserve">стие в строительстве жилья </w:t>
      </w:r>
      <w:r w:rsidRPr="00ED479D">
        <w:rPr>
          <w:rFonts w:ascii="Times New Roman" w:hAnsi="Times New Roman" w:cs="Times New Roman"/>
          <w:sz w:val="28"/>
          <w:szCs w:val="28"/>
        </w:rPr>
        <w:t>и приобретение жилых помещений, финансирование которых осуществляется с целью переселения граждан из многоквартирных домов, подлежащих расселению.</w:t>
      </w:r>
    </w:p>
    <w:p w:rsidR="00404DA1" w:rsidRDefault="00404DA1" w:rsidP="00404DA1">
      <w:pPr>
        <w:autoSpaceDE w:val="0"/>
        <w:autoSpaceDN w:val="0"/>
        <w:adjustRightInd w:val="0"/>
        <w:spacing w:after="0" w:line="240" w:lineRule="auto"/>
        <w:ind w:firstLine="720"/>
        <w:jc w:val="both"/>
        <w:rPr>
          <w:rFonts w:ascii="Times New Roman" w:hAnsi="Times New Roman" w:cs="Times New Roman"/>
          <w:sz w:val="28"/>
          <w:szCs w:val="28"/>
        </w:rPr>
      </w:pPr>
      <w:r w:rsidRPr="00ED479D">
        <w:rPr>
          <w:rFonts w:ascii="Times New Roman" w:hAnsi="Times New Roman" w:cs="Times New Roman"/>
          <w:sz w:val="28"/>
          <w:szCs w:val="28"/>
        </w:rPr>
        <w:t xml:space="preserve">На </w:t>
      </w:r>
      <w:r w:rsidRPr="00ED479D">
        <w:rPr>
          <w:rFonts w:ascii="Times New Roman" w:hAnsi="Times New Roman" w:cs="Times New Roman"/>
          <w:sz w:val="28"/>
          <w:szCs w:val="28"/>
          <w:lang w:val="en-US"/>
        </w:rPr>
        <w:t>III</w:t>
      </w:r>
      <w:r w:rsidR="000D7ABE">
        <w:rPr>
          <w:rFonts w:ascii="Times New Roman" w:hAnsi="Times New Roman" w:cs="Times New Roman"/>
          <w:sz w:val="28"/>
          <w:szCs w:val="28"/>
        </w:rPr>
        <w:t xml:space="preserve"> этапе</w:t>
      </w:r>
      <w:r>
        <w:rPr>
          <w:rFonts w:ascii="Times New Roman" w:hAnsi="Times New Roman" w:cs="Times New Roman"/>
          <w:sz w:val="28"/>
          <w:szCs w:val="28"/>
        </w:rPr>
        <w:t xml:space="preserve"> </w:t>
      </w:r>
      <w:r w:rsidRPr="00C66C0A">
        <w:rPr>
          <w:rFonts w:ascii="Times New Roman" w:hAnsi="Times New Roman" w:cs="Times New Roman"/>
          <w:sz w:val="28"/>
          <w:szCs w:val="28"/>
        </w:rPr>
        <w:t>осуществляется переселение граждан</w:t>
      </w:r>
      <w:r>
        <w:rPr>
          <w:rFonts w:ascii="Times New Roman" w:hAnsi="Times New Roman" w:cs="Times New Roman"/>
          <w:sz w:val="28"/>
          <w:szCs w:val="28"/>
        </w:rPr>
        <w:t>.</w:t>
      </w:r>
    </w:p>
    <w:p w:rsidR="00404DA1" w:rsidRDefault="00404DA1" w:rsidP="00404DA1">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На </w:t>
      </w:r>
      <w:r>
        <w:rPr>
          <w:rFonts w:ascii="Times New Roman" w:hAnsi="Times New Roman" w:cs="Times New Roman"/>
          <w:sz w:val="28"/>
          <w:szCs w:val="28"/>
          <w:lang w:val="en-US"/>
        </w:rPr>
        <w:t>IV</w:t>
      </w:r>
      <w:r w:rsidRPr="00ED479D">
        <w:rPr>
          <w:rFonts w:ascii="Times New Roman" w:hAnsi="Times New Roman" w:cs="Times New Roman"/>
          <w:sz w:val="28"/>
          <w:szCs w:val="28"/>
        </w:rPr>
        <w:t xml:space="preserve"> </w:t>
      </w:r>
      <w:r>
        <w:rPr>
          <w:rFonts w:ascii="Times New Roman" w:hAnsi="Times New Roman" w:cs="Times New Roman"/>
          <w:sz w:val="28"/>
          <w:szCs w:val="28"/>
        </w:rPr>
        <w:t xml:space="preserve">этапе  </w:t>
      </w:r>
      <w:r w:rsidRPr="00C66C0A">
        <w:rPr>
          <w:rFonts w:ascii="Times New Roman" w:hAnsi="Times New Roman" w:cs="Times New Roman"/>
          <w:sz w:val="28"/>
          <w:szCs w:val="28"/>
        </w:rPr>
        <w:t>осуществляется снос многоквартирн</w:t>
      </w:r>
      <w:r>
        <w:rPr>
          <w:rFonts w:ascii="Times New Roman" w:hAnsi="Times New Roman" w:cs="Times New Roman"/>
          <w:sz w:val="28"/>
          <w:szCs w:val="28"/>
        </w:rPr>
        <w:t xml:space="preserve">ого </w:t>
      </w:r>
      <w:r w:rsidRPr="00C66C0A">
        <w:rPr>
          <w:rFonts w:ascii="Times New Roman" w:hAnsi="Times New Roman" w:cs="Times New Roman"/>
          <w:sz w:val="28"/>
          <w:szCs w:val="28"/>
        </w:rPr>
        <w:t>аварийн</w:t>
      </w:r>
      <w:r>
        <w:rPr>
          <w:rFonts w:ascii="Times New Roman" w:hAnsi="Times New Roman" w:cs="Times New Roman"/>
          <w:sz w:val="28"/>
          <w:szCs w:val="28"/>
        </w:rPr>
        <w:t xml:space="preserve">ого </w:t>
      </w:r>
      <w:r w:rsidRPr="00C66C0A">
        <w:rPr>
          <w:rFonts w:ascii="Times New Roman" w:hAnsi="Times New Roman" w:cs="Times New Roman"/>
          <w:sz w:val="28"/>
          <w:szCs w:val="28"/>
        </w:rPr>
        <w:t>дом</w:t>
      </w:r>
      <w:r>
        <w:rPr>
          <w:rFonts w:ascii="Times New Roman" w:hAnsi="Times New Roman" w:cs="Times New Roman"/>
          <w:sz w:val="28"/>
          <w:szCs w:val="28"/>
        </w:rPr>
        <w:t>а</w:t>
      </w:r>
      <w:r w:rsidRPr="00C66C0A">
        <w:rPr>
          <w:rFonts w:ascii="Times New Roman" w:hAnsi="Times New Roman" w:cs="Times New Roman"/>
          <w:sz w:val="28"/>
          <w:szCs w:val="28"/>
        </w:rPr>
        <w:t>.</w:t>
      </w:r>
    </w:p>
    <w:p w:rsidR="00404DA1" w:rsidRDefault="00404DA1" w:rsidP="00404DA1">
      <w:pPr>
        <w:autoSpaceDE w:val="0"/>
        <w:autoSpaceDN w:val="0"/>
        <w:adjustRightInd w:val="0"/>
        <w:spacing w:after="0" w:line="240" w:lineRule="auto"/>
        <w:ind w:firstLine="720"/>
        <w:jc w:val="both"/>
        <w:rPr>
          <w:rFonts w:ascii="Times New Roman" w:hAnsi="Times New Roman" w:cs="Times New Roman"/>
          <w:sz w:val="28"/>
          <w:szCs w:val="28"/>
        </w:rPr>
      </w:pPr>
    </w:p>
    <w:p w:rsidR="00404DA1" w:rsidRDefault="00404DA1" w:rsidP="00404DA1">
      <w:pPr>
        <w:autoSpaceDE w:val="0"/>
        <w:autoSpaceDN w:val="0"/>
        <w:adjustRightInd w:val="0"/>
        <w:spacing w:after="0" w:line="240" w:lineRule="auto"/>
        <w:ind w:firstLine="720"/>
        <w:jc w:val="both"/>
        <w:rPr>
          <w:rFonts w:ascii="Times New Roman" w:hAnsi="Times New Roman" w:cs="Times New Roman"/>
          <w:sz w:val="28"/>
          <w:szCs w:val="28"/>
        </w:rPr>
      </w:pPr>
    </w:p>
    <w:p w:rsidR="00404DA1" w:rsidRPr="00302DC9" w:rsidRDefault="00404DA1" w:rsidP="00404DA1">
      <w:pPr>
        <w:autoSpaceDE w:val="0"/>
        <w:autoSpaceDN w:val="0"/>
        <w:adjustRightInd w:val="0"/>
        <w:spacing w:before="108" w:after="108" w:line="240" w:lineRule="auto"/>
        <w:jc w:val="center"/>
        <w:outlineLvl w:val="0"/>
        <w:rPr>
          <w:rFonts w:ascii="Times New Roman" w:hAnsi="Times New Roman" w:cs="Times New Roman"/>
          <w:bCs/>
          <w:sz w:val="28"/>
          <w:szCs w:val="28"/>
        </w:rPr>
      </w:pPr>
      <w:r w:rsidRPr="00302DC9">
        <w:rPr>
          <w:rFonts w:ascii="Times New Roman" w:hAnsi="Times New Roman" w:cs="Times New Roman"/>
          <w:bCs/>
          <w:sz w:val="28"/>
          <w:szCs w:val="28"/>
        </w:rPr>
        <w:t xml:space="preserve">Глава IV. </w:t>
      </w:r>
    </w:p>
    <w:p w:rsidR="00404DA1" w:rsidRPr="00302DC9" w:rsidRDefault="00404DA1" w:rsidP="00404DA1">
      <w:pPr>
        <w:autoSpaceDE w:val="0"/>
        <w:autoSpaceDN w:val="0"/>
        <w:adjustRightInd w:val="0"/>
        <w:spacing w:before="108" w:after="108" w:line="240" w:lineRule="auto"/>
        <w:jc w:val="center"/>
        <w:outlineLvl w:val="0"/>
        <w:rPr>
          <w:rFonts w:ascii="Times New Roman" w:hAnsi="Times New Roman" w:cs="Times New Roman"/>
          <w:sz w:val="28"/>
          <w:szCs w:val="28"/>
        </w:rPr>
      </w:pPr>
      <w:r w:rsidRPr="00302DC9">
        <w:rPr>
          <w:rFonts w:ascii="Times New Roman" w:hAnsi="Times New Roman" w:cs="Times New Roman"/>
          <w:bCs/>
          <w:sz w:val="28"/>
          <w:szCs w:val="28"/>
        </w:rPr>
        <w:t>СИСТЕМА МЕРОПРИЯТИЙ ПРОГРАММЫ</w:t>
      </w:r>
    </w:p>
    <w:p w:rsidR="00404DA1" w:rsidRPr="00C66C0A" w:rsidRDefault="00404DA1" w:rsidP="00404DA1">
      <w:pPr>
        <w:autoSpaceDE w:val="0"/>
        <w:autoSpaceDN w:val="0"/>
        <w:adjustRightInd w:val="0"/>
        <w:spacing w:after="0" w:line="240" w:lineRule="auto"/>
        <w:ind w:firstLine="720"/>
        <w:jc w:val="both"/>
        <w:rPr>
          <w:rFonts w:ascii="Times New Roman" w:hAnsi="Times New Roman" w:cs="Times New Roman"/>
          <w:sz w:val="28"/>
          <w:szCs w:val="28"/>
        </w:rPr>
      </w:pPr>
      <w:r w:rsidRPr="00C66C0A">
        <w:rPr>
          <w:rFonts w:ascii="Times New Roman" w:hAnsi="Times New Roman" w:cs="Times New Roman"/>
          <w:sz w:val="28"/>
          <w:szCs w:val="28"/>
        </w:rPr>
        <w:t>8. Мероприятия Программы направлены на реализацию поставленных задач и включают в себя организационные и финансовые мероприятия, осуществляемые за счет бюджета</w:t>
      </w:r>
      <w:r>
        <w:rPr>
          <w:rFonts w:ascii="Times New Roman" w:hAnsi="Times New Roman" w:cs="Times New Roman"/>
          <w:sz w:val="28"/>
          <w:szCs w:val="28"/>
        </w:rPr>
        <w:t xml:space="preserve"> Челябинской области. Мероприятия Программы указаны в приложении №3 к настоящей Программе.</w:t>
      </w:r>
    </w:p>
    <w:p w:rsidR="00404DA1" w:rsidRDefault="00404DA1" w:rsidP="00404DA1">
      <w:pPr>
        <w:autoSpaceDE w:val="0"/>
        <w:autoSpaceDN w:val="0"/>
        <w:adjustRightInd w:val="0"/>
        <w:spacing w:after="0" w:line="240" w:lineRule="auto"/>
        <w:ind w:firstLine="720"/>
        <w:jc w:val="both"/>
        <w:rPr>
          <w:rFonts w:ascii="Times New Roman" w:hAnsi="Times New Roman" w:cs="Times New Roman"/>
          <w:sz w:val="28"/>
          <w:szCs w:val="28"/>
        </w:rPr>
      </w:pPr>
    </w:p>
    <w:p w:rsidR="00404DA1" w:rsidRPr="00ED479D" w:rsidRDefault="00404DA1" w:rsidP="00404DA1">
      <w:pPr>
        <w:autoSpaceDE w:val="0"/>
        <w:autoSpaceDN w:val="0"/>
        <w:adjustRightInd w:val="0"/>
        <w:spacing w:after="0" w:line="240" w:lineRule="auto"/>
        <w:ind w:firstLine="567"/>
        <w:jc w:val="both"/>
        <w:rPr>
          <w:rFonts w:ascii="Times New Roman" w:hAnsi="Times New Roman" w:cs="Times New Roman"/>
          <w:b/>
          <w:sz w:val="28"/>
          <w:szCs w:val="28"/>
        </w:rPr>
      </w:pPr>
      <w:r w:rsidRPr="00ED479D">
        <w:rPr>
          <w:rFonts w:ascii="Times New Roman" w:hAnsi="Times New Roman" w:cs="Times New Roman"/>
          <w:b/>
          <w:sz w:val="28"/>
          <w:szCs w:val="28"/>
        </w:rPr>
        <w:t>9. На I этапе реализации Программы:</w:t>
      </w:r>
    </w:p>
    <w:p w:rsidR="00404DA1" w:rsidRPr="00C66C0A" w:rsidRDefault="00404DA1" w:rsidP="00404DA1">
      <w:pPr>
        <w:autoSpaceDE w:val="0"/>
        <w:autoSpaceDN w:val="0"/>
        <w:adjustRightInd w:val="0"/>
        <w:spacing w:after="0" w:line="240" w:lineRule="auto"/>
        <w:ind w:firstLine="567"/>
        <w:jc w:val="both"/>
        <w:rPr>
          <w:rFonts w:ascii="Times New Roman" w:hAnsi="Times New Roman" w:cs="Times New Roman"/>
          <w:sz w:val="28"/>
          <w:szCs w:val="28"/>
        </w:rPr>
      </w:pPr>
      <w:proofErr w:type="gramStart"/>
      <w:r w:rsidRPr="00C66C0A">
        <w:rPr>
          <w:rFonts w:ascii="Times New Roman" w:hAnsi="Times New Roman" w:cs="Times New Roman"/>
          <w:sz w:val="28"/>
          <w:szCs w:val="28"/>
        </w:rPr>
        <w:t xml:space="preserve">1) </w:t>
      </w:r>
      <w:r>
        <w:rPr>
          <w:rFonts w:ascii="Times New Roman" w:hAnsi="Times New Roman" w:cs="Times New Roman"/>
          <w:sz w:val="28"/>
          <w:szCs w:val="28"/>
        </w:rPr>
        <w:t xml:space="preserve">Администрация </w:t>
      </w:r>
      <w:r w:rsidR="000D7ABE">
        <w:rPr>
          <w:rFonts w:ascii="Times New Roman" w:hAnsi="Times New Roman" w:cs="Times New Roman"/>
          <w:sz w:val="28"/>
          <w:szCs w:val="28"/>
        </w:rPr>
        <w:t xml:space="preserve">Юрюзанского городского поселения </w:t>
      </w:r>
      <w:proofErr w:type="spellStart"/>
      <w:r>
        <w:rPr>
          <w:rFonts w:ascii="Times New Roman" w:hAnsi="Times New Roman" w:cs="Times New Roman"/>
          <w:sz w:val="28"/>
          <w:szCs w:val="28"/>
        </w:rPr>
        <w:t>Катав-Ивановского</w:t>
      </w:r>
      <w:proofErr w:type="spellEnd"/>
      <w:r>
        <w:rPr>
          <w:rFonts w:ascii="Times New Roman" w:hAnsi="Times New Roman" w:cs="Times New Roman"/>
          <w:sz w:val="28"/>
          <w:szCs w:val="28"/>
        </w:rPr>
        <w:t xml:space="preserve"> муниципального района на основании разработанных нормативных правовых актов, утверждающих порядок переселения граждан из аварийного жилищного фонда, в </w:t>
      </w:r>
      <w:r w:rsidRPr="00C66C0A">
        <w:rPr>
          <w:rFonts w:ascii="Times New Roman" w:hAnsi="Times New Roman" w:cs="Times New Roman"/>
          <w:sz w:val="28"/>
          <w:szCs w:val="28"/>
        </w:rPr>
        <w:t>соответствии с выбранным гражданами способом переселения</w:t>
      </w:r>
      <w:r>
        <w:rPr>
          <w:rFonts w:ascii="Times New Roman" w:hAnsi="Times New Roman" w:cs="Times New Roman"/>
          <w:sz w:val="28"/>
          <w:szCs w:val="28"/>
        </w:rPr>
        <w:t xml:space="preserve">, </w:t>
      </w:r>
      <w:r w:rsidRPr="00C66C0A">
        <w:rPr>
          <w:rFonts w:ascii="Times New Roman" w:hAnsi="Times New Roman" w:cs="Times New Roman"/>
          <w:sz w:val="28"/>
          <w:szCs w:val="28"/>
        </w:rPr>
        <w:t>заключают предварительные соглашения с собственниками изымаемых жилых помещений, находящихся в аварийном многоквартирном жилом доме, путем выплаты выкупной цены или мены;</w:t>
      </w:r>
      <w:proofErr w:type="gramEnd"/>
    </w:p>
    <w:p w:rsidR="00404DA1" w:rsidRPr="00360592" w:rsidRDefault="00404DA1" w:rsidP="00404DA1">
      <w:pPr>
        <w:autoSpaceDE w:val="0"/>
        <w:autoSpaceDN w:val="0"/>
        <w:adjustRightInd w:val="0"/>
        <w:spacing w:after="0" w:line="240" w:lineRule="auto"/>
        <w:ind w:firstLine="567"/>
        <w:jc w:val="both"/>
        <w:rPr>
          <w:rFonts w:ascii="Times New Roman" w:hAnsi="Times New Roman" w:cs="Times New Roman"/>
          <w:sz w:val="28"/>
          <w:szCs w:val="28"/>
        </w:rPr>
      </w:pPr>
      <w:r w:rsidRPr="00360592">
        <w:rPr>
          <w:rFonts w:ascii="Times New Roman" w:hAnsi="Times New Roman" w:cs="Times New Roman"/>
          <w:sz w:val="28"/>
          <w:szCs w:val="28"/>
        </w:rPr>
        <w:lastRenderedPageBreak/>
        <w:t>Расходование средств, предусмотренных на реализацию Программы, возможно на выплату выкупной цены лицам, в чьей собственности находятся жилые помещения, входящие в аварийный жилищный фонд, при условии наличия у таких лиц в собственности других жилых помещений, пригодных для проживания. При этом стоимость одного квадратного метра общей площади жилого помещения не должна превышать трех четвертей предельной стоимости одного квадратного метра общей площади жилого помещения, утвержденной Министерством регионального развития Российской Федерации на текущий год (далее именуется - предельная стоимость).</w:t>
      </w:r>
    </w:p>
    <w:p w:rsidR="00404DA1" w:rsidRPr="00360592" w:rsidRDefault="00B728E7" w:rsidP="00404DA1">
      <w:pPr>
        <w:autoSpaceDE w:val="0"/>
        <w:autoSpaceDN w:val="0"/>
        <w:adjustRightInd w:val="0"/>
        <w:spacing w:after="0" w:line="240" w:lineRule="auto"/>
        <w:ind w:firstLine="567"/>
        <w:jc w:val="both"/>
        <w:rPr>
          <w:rFonts w:ascii="Times New Roman" w:hAnsi="Times New Roman" w:cs="Times New Roman"/>
          <w:sz w:val="28"/>
          <w:szCs w:val="28"/>
        </w:rPr>
      </w:pPr>
      <w:proofErr w:type="gramStart"/>
      <w:r>
        <w:rPr>
          <w:rFonts w:ascii="Times New Roman" w:hAnsi="Times New Roman" w:cs="Times New Roman"/>
          <w:sz w:val="28"/>
          <w:szCs w:val="28"/>
        </w:rPr>
        <w:t>В случае приобретения</w:t>
      </w:r>
      <w:r w:rsidR="00404DA1" w:rsidRPr="00360592">
        <w:rPr>
          <w:rFonts w:ascii="Times New Roman" w:hAnsi="Times New Roman" w:cs="Times New Roman"/>
          <w:sz w:val="28"/>
          <w:szCs w:val="28"/>
        </w:rPr>
        <w:t xml:space="preserve"> жилых помещений для переселения граждан из аварийного жилищного фонда в соответствии с настоящей Программой по цене меньшей, чем цена приобретения жилых помещений, рассчитанная с учетом предельной стоимости, </w:t>
      </w:r>
      <w:r w:rsidR="00404DA1">
        <w:rPr>
          <w:rFonts w:ascii="Times New Roman" w:hAnsi="Times New Roman" w:cs="Times New Roman"/>
          <w:sz w:val="28"/>
          <w:szCs w:val="28"/>
        </w:rPr>
        <w:t xml:space="preserve">средства областного </w:t>
      </w:r>
      <w:r w:rsidR="00404DA1" w:rsidRPr="00360592">
        <w:rPr>
          <w:rFonts w:ascii="Times New Roman" w:hAnsi="Times New Roman" w:cs="Times New Roman"/>
          <w:sz w:val="28"/>
          <w:szCs w:val="28"/>
        </w:rPr>
        <w:t xml:space="preserve">бюджета, </w:t>
      </w:r>
      <w:r w:rsidR="00404DA1">
        <w:rPr>
          <w:rFonts w:ascii="Times New Roman" w:hAnsi="Times New Roman" w:cs="Times New Roman"/>
          <w:sz w:val="28"/>
          <w:szCs w:val="28"/>
        </w:rPr>
        <w:t xml:space="preserve"> </w:t>
      </w:r>
      <w:r w:rsidR="00404DA1" w:rsidRPr="00360592">
        <w:rPr>
          <w:rFonts w:ascii="Times New Roman" w:hAnsi="Times New Roman" w:cs="Times New Roman"/>
          <w:sz w:val="28"/>
          <w:szCs w:val="28"/>
        </w:rPr>
        <w:t>могут расходоваться на оплату стоимости превышения общей площади жилого помещения в случае предоставления гражданину, переселяемому из аварийного жилищного фонда, жилого помещения, общая площадь которого превышает общую площадь</w:t>
      </w:r>
      <w:proofErr w:type="gramEnd"/>
      <w:r w:rsidR="00404DA1" w:rsidRPr="00360592">
        <w:rPr>
          <w:rFonts w:ascii="Times New Roman" w:hAnsi="Times New Roman" w:cs="Times New Roman"/>
          <w:sz w:val="28"/>
          <w:szCs w:val="28"/>
        </w:rPr>
        <w:t xml:space="preserve"> ранее занимаемого им жилого помещения, но не больше определяемой в соответствии с жилищным законодательством нормы предоставления площади жилого помещения на одного человека.</w:t>
      </w:r>
    </w:p>
    <w:p w:rsidR="00404DA1" w:rsidRDefault="00404DA1" w:rsidP="00404DA1">
      <w:pPr>
        <w:autoSpaceDE w:val="0"/>
        <w:autoSpaceDN w:val="0"/>
        <w:adjustRightInd w:val="0"/>
        <w:spacing w:after="0" w:line="240" w:lineRule="auto"/>
        <w:ind w:firstLine="720"/>
        <w:jc w:val="both"/>
        <w:rPr>
          <w:rFonts w:ascii="Times New Roman" w:hAnsi="Times New Roman" w:cs="Times New Roman"/>
          <w:sz w:val="28"/>
          <w:szCs w:val="28"/>
        </w:rPr>
      </w:pPr>
    </w:p>
    <w:p w:rsidR="00404DA1" w:rsidRPr="00ED479D" w:rsidRDefault="00404DA1" w:rsidP="00404DA1">
      <w:pPr>
        <w:autoSpaceDE w:val="0"/>
        <w:autoSpaceDN w:val="0"/>
        <w:adjustRightInd w:val="0"/>
        <w:spacing w:after="0" w:line="240" w:lineRule="auto"/>
        <w:ind w:firstLine="720"/>
        <w:jc w:val="both"/>
        <w:rPr>
          <w:rFonts w:ascii="Times New Roman" w:hAnsi="Times New Roman" w:cs="Times New Roman"/>
          <w:b/>
          <w:sz w:val="28"/>
          <w:szCs w:val="28"/>
        </w:rPr>
      </w:pPr>
      <w:r w:rsidRPr="00ED479D">
        <w:rPr>
          <w:rFonts w:ascii="Times New Roman" w:hAnsi="Times New Roman" w:cs="Times New Roman"/>
          <w:b/>
          <w:sz w:val="28"/>
          <w:szCs w:val="28"/>
        </w:rPr>
        <w:t>10. На II этапе организационные мероприятия Программы:</w:t>
      </w:r>
    </w:p>
    <w:p w:rsidR="00404DA1" w:rsidRDefault="00404DA1" w:rsidP="00404DA1">
      <w:pPr>
        <w:autoSpaceDE w:val="0"/>
        <w:autoSpaceDN w:val="0"/>
        <w:adjustRightInd w:val="0"/>
        <w:spacing w:after="0" w:line="240" w:lineRule="auto"/>
        <w:ind w:firstLine="720"/>
        <w:jc w:val="both"/>
        <w:rPr>
          <w:rFonts w:ascii="Times New Roman" w:hAnsi="Times New Roman" w:cs="Times New Roman"/>
          <w:sz w:val="28"/>
          <w:szCs w:val="28"/>
        </w:rPr>
      </w:pPr>
      <w:proofErr w:type="gramStart"/>
      <w:r w:rsidRPr="00C26761">
        <w:rPr>
          <w:rFonts w:ascii="Times New Roman" w:hAnsi="Times New Roman" w:cs="Times New Roman"/>
          <w:sz w:val="28"/>
          <w:szCs w:val="28"/>
        </w:rPr>
        <w:t xml:space="preserve">1) </w:t>
      </w:r>
      <w:r>
        <w:rPr>
          <w:rFonts w:ascii="Times New Roman" w:hAnsi="Times New Roman" w:cs="Times New Roman"/>
          <w:sz w:val="28"/>
          <w:szCs w:val="28"/>
        </w:rPr>
        <w:t>Администрация Юрюзанского городского поселения</w:t>
      </w:r>
      <w:r w:rsidRPr="00080FD7">
        <w:rPr>
          <w:rFonts w:ascii="Times New Roman" w:hAnsi="Times New Roman" w:cs="Times New Roman"/>
          <w:sz w:val="28"/>
          <w:szCs w:val="28"/>
        </w:rPr>
        <w:t xml:space="preserve"> </w:t>
      </w:r>
      <w:r w:rsidRPr="00C26761">
        <w:rPr>
          <w:rFonts w:ascii="Times New Roman" w:hAnsi="Times New Roman" w:cs="Times New Roman"/>
          <w:sz w:val="28"/>
          <w:szCs w:val="28"/>
        </w:rPr>
        <w:t xml:space="preserve">в порядке, установленном </w:t>
      </w:r>
      <w:hyperlink r:id="rId12" w:history="1">
        <w:r w:rsidRPr="00C26761">
          <w:rPr>
            <w:rFonts w:ascii="Times New Roman" w:hAnsi="Times New Roman" w:cs="Times New Roman"/>
            <w:sz w:val="28"/>
            <w:szCs w:val="28"/>
          </w:rPr>
          <w:t>Федеральным законом</w:t>
        </w:r>
      </w:hyperlink>
      <w:r w:rsidRPr="00C26761">
        <w:rPr>
          <w:rFonts w:ascii="Times New Roman" w:hAnsi="Times New Roman" w:cs="Times New Roman"/>
          <w:sz w:val="28"/>
          <w:szCs w:val="28"/>
        </w:rPr>
        <w:t xml:space="preserve"> от 05 апреля 2013 года № 44-ФЗ </w:t>
      </w:r>
      <w:r>
        <w:rPr>
          <w:rStyle w:val="a4"/>
          <w:rFonts w:ascii="Times New Roman" w:eastAsiaTheme="minorHAnsi" w:hAnsi="Times New Roman"/>
          <w:sz w:val="28"/>
          <w:szCs w:val="28"/>
        </w:rPr>
        <w:t>«</w:t>
      </w:r>
      <w:r w:rsidRPr="00C26761">
        <w:rPr>
          <w:rStyle w:val="a4"/>
          <w:rFonts w:ascii="Times New Roman" w:eastAsiaTheme="minorHAnsi" w:hAnsi="Times New Roman"/>
          <w:sz w:val="28"/>
          <w:szCs w:val="28"/>
        </w:rPr>
        <w:t>О контрактной системе в сфере закупок товаров, работ, услуг для обеспечения государственных и муниципальных нужд</w:t>
      </w:r>
      <w:r>
        <w:rPr>
          <w:rStyle w:val="a4"/>
          <w:rFonts w:ascii="Times New Roman" w:eastAsiaTheme="minorHAnsi" w:hAnsi="Times New Roman"/>
          <w:sz w:val="28"/>
          <w:szCs w:val="28"/>
        </w:rPr>
        <w:t>»,</w:t>
      </w:r>
      <w:r>
        <w:rPr>
          <w:rFonts w:ascii="Times New Roman" w:hAnsi="Times New Roman" w:cs="Times New Roman"/>
          <w:sz w:val="28"/>
          <w:szCs w:val="28"/>
        </w:rPr>
        <w:t xml:space="preserve"> </w:t>
      </w:r>
      <w:r w:rsidRPr="00C26761">
        <w:rPr>
          <w:rFonts w:ascii="Times New Roman" w:hAnsi="Times New Roman" w:cs="Times New Roman"/>
          <w:sz w:val="28"/>
          <w:szCs w:val="28"/>
        </w:rPr>
        <w:t>проводят</w:t>
      </w:r>
      <w:r>
        <w:rPr>
          <w:rFonts w:ascii="Times New Roman" w:hAnsi="Times New Roman" w:cs="Times New Roman"/>
          <w:sz w:val="28"/>
          <w:szCs w:val="28"/>
        </w:rPr>
        <w:t xml:space="preserve"> закупку работ на строительство жилых домов, на долевое участие в строительстве жилья и на приобретение жилых помещений, финансирование которых осуществляется с целью переселения граждан из многоквартирных жилых домов</w:t>
      </w:r>
      <w:proofErr w:type="gramEnd"/>
      <w:r>
        <w:rPr>
          <w:rFonts w:ascii="Times New Roman" w:hAnsi="Times New Roman" w:cs="Times New Roman"/>
          <w:sz w:val="28"/>
          <w:szCs w:val="28"/>
        </w:rPr>
        <w:t>, подлежащих расселению.</w:t>
      </w:r>
      <w:r w:rsidRPr="00C26761">
        <w:rPr>
          <w:rFonts w:ascii="Times New Roman" w:hAnsi="Times New Roman" w:cs="Times New Roman"/>
          <w:sz w:val="28"/>
          <w:szCs w:val="28"/>
        </w:rPr>
        <w:t xml:space="preserve"> </w:t>
      </w:r>
    </w:p>
    <w:p w:rsidR="00404DA1" w:rsidRPr="00C66C0A" w:rsidRDefault="00404DA1" w:rsidP="00404DA1">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2) </w:t>
      </w:r>
      <w:r w:rsidRPr="00C66C0A">
        <w:rPr>
          <w:rFonts w:ascii="Times New Roman" w:hAnsi="Times New Roman" w:cs="Times New Roman"/>
          <w:sz w:val="28"/>
          <w:szCs w:val="28"/>
        </w:rPr>
        <w:t>определение рыночной стоимости изымаемого жилого помещения, находящегося в собственности граждан, в соответствии со статьёй 32 Жилищного кодекса Российской Федерации;</w:t>
      </w:r>
    </w:p>
    <w:p w:rsidR="00404DA1" w:rsidRDefault="00404DA1" w:rsidP="00404DA1">
      <w:pPr>
        <w:autoSpaceDE w:val="0"/>
        <w:autoSpaceDN w:val="0"/>
        <w:adjustRightInd w:val="0"/>
        <w:spacing w:after="0" w:line="240" w:lineRule="auto"/>
        <w:jc w:val="both"/>
        <w:rPr>
          <w:rFonts w:ascii="Times New Roman" w:hAnsi="Times New Roman" w:cs="Times New Roman"/>
          <w:b/>
          <w:sz w:val="28"/>
          <w:szCs w:val="28"/>
        </w:rPr>
      </w:pPr>
    </w:p>
    <w:p w:rsidR="00404DA1" w:rsidRPr="00ED479D" w:rsidRDefault="00404DA1" w:rsidP="00404DA1">
      <w:pPr>
        <w:autoSpaceDE w:val="0"/>
        <w:autoSpaceDN w:val="0"/>
        <w:adjustRightInd w:val="0"/>
        <w:spacing w:after="0" w:line="240" w:lineRule="auto"/>
        <w:ind w:firstLine="720"/>
        <w:jc w:val="both"/>
        <w:rPr>
          <w:rFonts w:ascii="Times New Roman" w:hAnsi="Times New Roman" w:cs="Times New Roman"/>
          <w:b/>
          <w:sz w:val="28"/>
          <w:szCs w:val="28"/>
        </w:rPr>
      </w:pPr>
      <w:r w:rsidRPr="00ED479D">
        <w:rPr>
          <w:rFonts w:ascii="Times New Roman" w:hAnsi="Times New Roman" w:cs="Times New Roman"/>
          <w:b/>
          <w:sz w:val="28"/>
          <w:szCs w:val="28"/>
        </w:rPr>
        <w:t xml:space="preserve">11. На </w:t>
      </w:r>
      <w:r w:rsidRPr="00ED479D">
        <w:rPr>
          <w:rFonts w:ascii="Times New Roman" w:hAnsi="Times New Roman" w:cs="Times New Roman"/>
          <w:b/>
          <w:sz w:val="28"/>
          <w:szCs w:val="28"/>
          <w:lang w:val="en-US"/>
        </w:rPr>
        <w:t>III</w:t>
      </w:r>
      <w:r w:rsidRPr="00ED479D">
        <w:rPr>
          <w:rFonts w:ascii="Times New Roman" w:hAnsi="Times New Roman" w:cs="Times New Roman"/>
          <w:b/>
          <w:sz w:val="28"/>
          <w:szCs w:val="28"/>
        </w:rPr>
        <w:t xml:space="preserve"> этапе организационные мероприятия Программы:</w:t>
      </w:r>
    </w:p>
    <w:p w:rsidR="00404DA1" w:rsidRDefault="00404DA1" w:rsidP="00404DA1">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1</w:t>
      </w:r>
      <w:r w:rsidRPr="00C66C0A">
        <w:rPr>
          <w:rFonts w:ascii="Times New Roman" w:hAnsi="Times New Roman" w:cs="Times New Roman"/>
          <w:sz w:val="28"/>
          <w:szCs w:val="28"/>
        </w:rPr>
        <w:t>) предоставление нанимателям изымаемых жилых помещений равнозначных жилых помещений по договорам социального найма;</w:t>
      </w:r>
    </w:p>
    <w:p w:rsidR="00404DA1" w:rsidRPr="00C66C0A" w:rsidRDefault="00404DA1" w:rsidP="00404DA1">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2</w:t>
      </w:r>
      <w:r w:rsidRPr="00C66C0A">
        <w:rPr>
          <w:rFonts w:ascii="Times New Roman" w:hAnsi="Times New Roman" w:cs="Times New Roman"/>
          <w:sz w:val="28"/>
          <w:szCs w:val="28"/>
        </w:rPr>
        <w:t>) заключение с собственниками договоров мены в соответствии с заключенными предварительными соглашениями о предоставлении взамен изымаемых жилых помещений других жилых помещений муниципального жилищного фонда;</w:t>
      </w:r>
    </w:p>
    <w:p w:rsidR="00404DA1" w:rsidRDefault="00404DA1" w:rsidP="00404DA1">
      <w:pPr>
        <w:autoSpaceDE w:val="0"/>
        <w:autoSpaceDN w:val="0"/>
        <w:adjustRightInd w:val="0"/>
        <w:spacing w:after="0" w:line="240" w:lineRule="auto"/>
        <w:ind w:firstLine="720"/>
        <w:jc w:val="both"/>
        <w:rPr>
          <w:rFonts w:ascii="Times New Roman" w:hAnsi="Times New Roman" w:cs="Times New Roman"/>
          <w:sz w:val="28"/>
          <w:szCs w:val="28"/>
        </w:rPr>
      </w:pPr>
    </w:p>
    <w:p w:rsidR="00404DA1" w:rsidRPr="00ED479D" w:rsidRDefault="00404DA1" w:rsidP="00404DA1">
      <w:pPr>
        <w:autoSpaceDE w:val="0"/>
        <w:autoSpaceDN w:val="0"/>
        <w:adjustRightInd w:val="0"/>
        <w:spacing w:after="0" w:line="240" w:lineRule="auto"/>
        <w:ind w:firstLine="720"/>
        <w:jc w:val="both"/>
        <w:rPr>
          <w:rFonts w:ascii="Times New Roman" w:hAnsi="Times New Roman" w:cs="Times New Roman"/>
          <w:b/>
          <w:sz w:val="28"/>
          <w:szCs w:val="28"/>
        </w:rPr>
      </w:pPr>
      <w:r>
        <w:rPr>
          <w:rFonts w:ascii="Times New Roman" w:hAnsi="Times New Roman" w:cs="Times New Roman"/>
          <w:sz w:val="28"/>
          <w:szCs w:val="28"/>
        </w:rPr>
        <w:t>12.</w:t>
      </w:r>
      <w:r w:rsidRPr="00A82C70">
        <w:rPr>
          <w:rFonts w:ascii="Times New Roman" w:hAnsi="Times New Roman" w:cs="Times New Roman"/>
          <w:b/>
          <w:sz w:val="28"/>
          <w:szCs w:val="28"/>
        </w:rPr>
        <w:t xml:space="preserve">На </w:t>
      </w:r>
      <w:r w:rsidRPr="00A82C70">
        <w:rPr>
          <w:rFonts w:ascii="Times New Roman" w:hAnsi="Times New Roman" w:cs="Times New Roman"/>
          <w:b/>
          <w:sz w:val="28"/>
          <w:szCs w:val="28"/>
          <w:lang w:val="en-US"/>
        </w:rPr>
        <w:t>IV</w:t>
      </w:r>
      <w:r w:rsidRPr="00A82C70">
        <w:rPr>
          <w:rFonts w:ascii="Times New Roman" w:hAnsi="Times New Roman" w:cs="Times New Roman"/>
          <w:b/>
          <w:sz w:val="28"/>
          <w:szCs w:val="28"/>
        </w:rPr>
        <w:t xml:space="preserve"> этапе</w:t>
      </w:r>
      <w:r>
        <w:rPr>
          <w:rFonts w:ascii="Times New Roman" w:hAnsi="Times New Roman" w:cs="Times New Roman"/>
          <w:sz w:val="28"/>
          <w:szCs w:val="28"/>
        </w:rPr>
        <w:t xml:space="preserve"> </w:t>
      </w:r>
      <w:r w:rsidRPr="00ED479D">
        <w:rPr>
          <w:rFonts w:ascii="Times New Roman" w:hAnsi="Times New Roman" w:cs="Times New Roman"/>
          <w:b/>
          <w:sz w:val="28"/>
          <w:szCs w:val="28"/>
        </w:rPr>
        <w:t>организационные мероприятия Программы:</w:t>
      </w:r>
    </w:p>
    <w:p w:rsidR="00404DA1" w:rsidRDefault="00404DA1" w:rsidP="00404DA1">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1</w:t>
      </w:r>
      <w:r w:rsidRPr="00360592">
        <w:rPr>
          <w:rFonts w:ascii="Times New Roman" w:hAnsi="Times New Roman" w:cs="Times New Roman"/>
          <w:sz w:val="28"/>
          <w:szCs w:val="28"/>
        </w:rPr>
        <w:t xml:space="preserve">) снос аварийных жилых </w:t>
      </w:r>
      <w:r>
        <w:rPr>
          <w:rFonts w:ascii="Times New Roman" w:hAnsi="Times New Roman" w:cs="Times New Roman"/>
          <w:sz w:val="28"/>
          <w:szCs w:val="28"/>
        </w:rPr>
        <w:t>домов осуществляет Администрация Юрюзанского городского поселения.</w:t>
      </w:r>
    </w:p>
    <w:p w:rsidR="00404DA1" w:rsidRPr="00C66C0A" w:rsidRDefault="00404DA1" w:rsidP="00404DA1">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13.</w:t>
      </w:r>
      <w:r w:rsidRPr="00C66C0A">
        <w:rPr>
          <w:rFonts w:ascii="Times New Roman" w:hAnsi="Times New Roman" w:cs="Times New Roman"/>
          <w:sz w:val="28"/>
          <w:szCs w:val="28"/>
        </w:rPr>
        <w:t xml:space="preserve"> Финансовые мероприятия направлены на формирование муниципального жилищного фонда для переселения граждан путем </w:t>
      </w:r>
      <w:r>
        <w:rPr>
          <w:rFonts w:ascii="Times New Roman" w:hAnsi="Times New Roman" w:cs="Times New Roman"/>
          <w:sz w:val="28"/>
          <w:szCs w:val="28"/>
        </w:rPr>
        <w:t xml:space="preserve">приобретения жилых помещений </w:t>
      </w:r>
      <w:r w:rsidRPr="00C66C0A">
        <w:rPr>
          <w:rFonts w:ascii="Times New Roman" w:hAnsi="Times New Roman" w:cs="Times New Roman"/>
          <w:sz w:val="28"/>
          <w:szCs w:val="28"/>
        </w:rPr>
        <w:t>в многоквартирных домах, для последующего предоставления жилых помещений для переселения:</w:t>
      </w:r>
    </w:p>
    <w:p w:rsidR="00404DA1" w:rsidRPr="00C66C0A" w:rsidRDefault="00404DA1" w:rsidP="00404DA1">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C66C0A">
        <w:rPr>
          <w:rFonts w:ascii="Times New Roman" w:hAnsi="Times New Roman" w:cs="Times New Roman"/>
          <w:sz w:val="28"/>
          <w:szCs w:val="28"/>
        </w:rPr>
        <w:t>граждан из занимаемых по договорам социального найма жилых помещений, расположенных в многоквартирных жилых домах, признанных аварийными;</w:t>
      </w:r>
    </w:p>
    <w:p w:rsidR="00404DA1" w:rsidRPr="00C66C0A" w:rsidRDefault="00404DA1" w:rsidP="00404DA1">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Pr="00C66C0A">
        <w:rPr>
          <w:rFonts w:ascii="Times New Roman" w:hAnsi="Times New Roman" w:cs="Times New Roman"/>
          <w:sz w:val="28"/>
          <w:szCs w:val="28"/>
        </w:rPr>
        <w:t>собственников жилых помещений, расположенных в многоквартирных жилых домах, признанных аварийными и подлежащими сносу, принявших решение участвовать в Программе.</w:t>
      </w:r>
    </w:p>
    <w:p w:rsidR="00404DA1" w:rsidRPr="00C66C0A" w:rsidRDefault="00404DA1" w:rsidP="00404DA1">
      <w:pPr>
        <w:autoSpaceDE w:val="0"/>
        <w:autoSpaceDN w:val="0"/>
        <w:adjustRightInd w:val="0"/>
        <w:spacing w:after="0" w:line="240" w:lineRule="auto"/>
        <w:ind w:firstLine="720"/>
        <w:jc w:val="both"/>
        <w:rPr>
          <w:rFonts w:ascii="Times New Roman" w:hAnsi="Times New Roman" w:cs="Times New Roman"/>
          <w:sz w:val="28"/>
          <w:szCs w:val="28"/>
        </w:rPr>
      </w:pPr>
      <w:r w:rsidRPr="00C66C0A">
        <w:rPr>
          <w:rFonts w:ascii="Times New Roman" w:hAnsi="Times New Roman" w:cs="Times New Roman"/>
          <w:sz w:val="28"/>
          <w:szCs w:val="28"/>
        </w:rPr>
        <w:t>1</w:t>
      </w:r>
      <w:r>
        <w:rPr>
          <w:rFonts w:ascii="Times New Roman" w:hAnsi="Times New Roman" w:cs="Times New Roman"/>
          <w:sz w:val="28"/>
          <w:szCs w:val="28"/>
        </w:rPr>
        <w:t>4</w:t>
      </w:r>
      <w:r w:rsidRPr="00C66C0A">
        <w:rPr>
          <w:rFonts w:ascii="Times New Roman" w:hAnsi="Times New Roman" w:cs="Times New Roman"/>
          <w:sz w:val="28"/>
          <w:szCs w:val="28"/>
        </w:rPr>
        <w:t>. Жилые помещения предоставляются нанимателям в порядке и на условиях, предусмотренных разделами III и IV Жилищного кодекса Российской Федерации.</w:t>
      </w:r>
    </w:p>
    <w:p w:rsidR="00404DA1" w:rsidRPr="00C66C0A" w:rsidRDefault="00404DA1" w:rsidP="00404DA1">
      <w:pPr>
        <w:autoSpaceDE w:val="0"/>
        <w:autoSpaceDN w:val="0"/>
        <w:adjustRightInd w:val="0"/>
        <w:spacing w:after="0" w:line="240" w:lineRule="auto"/>
        <w:ind w:firstLine="720"/>
        <w:jc w:val="both"/>
        <w:rPr>
          <w:rFonts w:ascii="Times New Roman" w:hAnsi="Times New Roman" w:cs="Times New Roman"/>
          <w:sz w:val="28"/>
          <w:szCs w:val="28"/>
        </w:rPr>
      </w:pPr>
      <w:r w:rsidRPr="00C66C0A">
        <w:rPr>
          <w:rFonts w:ascii="Times New Roman" w:hAnsi="Times New Roman" w:cs="Times New Roman"/>
          <w:sz w:val="28"/>
          <w:szCs w:val="28"/>
        </w:rPr>
        <w:t>При согласии собственника с ним заключается договор мены, в соответствии с которым ему предоставляется другое благоустроенное жилое помещение, равнозначное освобождаемому жилому помещению.</w:t>
      </w:r>
    </w:p>
    <w:p w:rsidR="00404DA1" w:rsidRDefault="00404DA1" w:rsidP="00404DA1">
      <w:pPr>
        <w:autoSpaceDE w:val="0"/>
        <w:autoSpaceDN w:val="0"/>
        <w:adjustRightInd w:val="0"/>
        <w:spacing w:before="108" w:after="108" w:line="240" w:lineRule="auto"/>
        <w:jc w:val="center"/>
        <w:outlineLvl w:val="0"/>
        <w:rPr>
          <w:rFonts w:ascii="Times New Roman" w:hAnsi="Times New Roman" w:cs="Times New Roman"/>
          <w:bCs/>
          <w:color w:val="26282F"/>
          <w:sz w:val="28"/>
          <w:szCs w:val="28"/>
        </w:rPr>
      </w:pPr>
    </w:p>
    <w:p w:rsidR="00FF6CE4" w:rsidRDefault="00404DA1" w:rsidP="00592EFB">
      <w:pPr>
        <w:autoSpaceDE w:val="0"/>
        <w:autoSpaceDN w:val="0"/>
        <w:adjustRightInd w:val="0"/>
        <w:spacing w:before="108" w:after="108" w:line="240" w:lineRule="auto"/>
        <w:jc w:val="center"/>
        <w:outlineLvl w:val="0"/>
        <w:rPr>
          <w:rFonts w:ascii="Times New Roman" w:hAnsi="Times New Roman" w:cs="Times New Roman"/>
          <w:bCs/>
          <w:sz w:val="28"/>
          <w:szCs w:val="28"/>
        </w:rPr>
      </w:pPr>
      <w:r w:rsidRPr="000D772E">
        <w:rPr>
          <w:rFonts w:ascii="Times New Roman" w:hAnsi="Times New Roman" w:cs="Times New Roman"/>
          <w:bCs/>
          <w:sz w:val="28"/>
          <w:szCs w:val="28"/>
        </w:rPr>
        <w:t xml:space="preserve">Глава V. </w:t>
      </w:r>
    </w:p>
    <w:p w:rsidR="00404DA1" w:rsidRPr="000D772E" w:rsidRDefault="00404DA1" w:rsidP="00404DA1">
      <w:pPr>
        <w:autoSpaceDE w:val="0"/>
        <w:autoSpaceDN w:val="0"/>
        <w:adjustRightInd w:val="0"/>
        <w:spacing w:before="108" w:after="108" w:line="240" w:lineRule="auto"/>
        <w:jc w:val="center"/>
        <w:outlineLvl w:val="0"/>
        <w:rPr>
          <w:rFonts w:ascii="Times New Roman" w:hAnsi="Times New Roman" w:cs="Times New Roman"/>
          <w:bCs/>
          <w:sz w:val="28"/>
          <w:szCs w:val="28"/>
        </w:rPr>
      </w:pPr>
      <w:r w:rsidRPr="000D772E">
        <w:rPr>
          <w:rFonts w:ascii="Times New Roman" w:hAnsi="Times New Roman" w:cs="Times New Roman"/>
          <w:bCs/>
          <w:sz w:val="28"/>
          <w:szCs w:val="28"/>
        </w:rPr>
        <w:t>РЕСУРСНОЕ ОБЕСПЕЧЕНИЕ ПРОГРАММЫ</w:t>
      </w:r>
    </w:p>
    <w:p w:rsidR="00404DA1" w:rsidRPr="00C66C0A" w:rsidRDefault="00404DA1" w:rsidP="00404DA1">
      <w:pPr>
        <w:autoSpaceDE w:val="0"/>
        <w:autoSpaceDN w:val="0"/>
        <w:adjustRightInd w:val="0"/>
        <w:spacing w:after="0" w:line="240" w:lineRule="auto"/>
        <w:ind w:firstLine="720"/>
        <w:jc w:val="both"/>
        <w:rPr>
          <w:rFonts w:ascii="Times New Roman" w:hAnsi="Times New Roman" w:cs="Times New Roman"/>
          <w:sz w:val="28"/>
          <w:szCs w:val="28"/>
        </w:rPr>
      </w:pPr>
      <w:r w:rsidRPr="00C66C0A">
        <w:rPr>
          <w:rFonts w:ascii="Times New Roman" w:hAnsi="Times New Roman" w:cs="Times New Roman"/>
          <w:sz w:val="28"/>
          <w:szCs w:val="28"/>
        </w:rPr>
        <w:t>1</w:t>
      </w:r>
      <w:r>
        <w:rPr>
          <w:rFonts w:ascii="Times New Roman" w:hAnsi="Times New Roman" w:cs="Times New Roman"/>
          <w:sz w:val="28"/>
          <w:szCs w:val="28"/>
        </w:rPr>
        <w:t>5</w:t>
      </w:r>
      <w:r w:rsidRPr="00C66C0A">
        <w:rPr>
          <w:rFonts w:ascii="Times New Roman" w:hAnsi="Times New Roman" w:cs="Times New Roman"/>
          <w:sz w:val="28"/>
          <w:szCs w:val="28"/>
        </w:rPr>
        <w:t>. Источниками финансирования Программы являются средства:</w:t>
      </w:r>
    </w:p>
    <w:p w:rsidR="00B728E7" w:rsidRDefault="00B728E7" w:rsidP="00404DA1">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1)</w:t>
      </w:r>
      <w:r w:rsidRPr="005173FC">
        <w:rPr>
          <w:rFonts w:ascii="Times New Roman" w:hAnsi="Times New Roman" w:cs="Times New Roman"/>
          <w:sz w:val="28"/>
          <w:szCs w:val="28"/>
        </w:rPr>
        <w:t xml:space="preserve"> Фонда содействия реформированию жилищно-коммунального хозяйства</w:t>
      </w:r>
      <w:r>
        <w:rPr>
          <w:rFonts w:ascii="Times New Roman" w:hAnsi="Times New Roman" w:cs="Times New Roman"/>
          <w:sz w:val="28"/>
          <w:szCs w:val="28"/>
        </w:rPr>
        <w:t>,</w:t>
      </w:r>
    </w:p>
    <w:p w:rsidR="00404DA1" w:rsidRPr="00C66C0A" w:rsidRDefault="00B728E7" w:rsidP="00404DA1">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2</w:t>
      </w:r>
      <w:r w:rsidR="00404DA1" w:rsidRPr="00C66C0A">
        <w:rPr>
          <w:rFonts w:ascii="Times New Roman" w:hAnsi="Times New Roman" w:cs="Times New Roman"/>
          <w:sz w:val="28"/>
          <w:szCs w:val="28"/>
        </w:rPr>
        <w:t>) областного бюджета в соответствии с законом Челябинской области об областном бюджете на соответствующий финансовый год.</w:t>
      </w:r>
    </w:p>
    <w:p w:rsidR="00404DA1" w:rsidRPr="00C66C0A" w:rsidRDefault="00404DA1" w:rsidP="00404DA1">
      <w:pPr>
        <w:autoSpaceDE w:val="0"/>
        <w:autoSpaceDN w:val="0"/>
        <w:adjustRightInd w:val="0"/>
        <w:spacing w:after="0" w:line="240" w:lineRule="auto"/>
        <w:ind w:firstLine="720"/>
        <w:jc w:val="both"/>
        <w:rPr>
          <w:rFonts w:ascii="Times New Roman" w:hAnsi="Times New Roman" w:cs="Times New Roman"/>
          <w:sz w:val="28"/>
          <w:szCs w:val="28"/>
        </w:rPr>
      </w:pPr>
      <w:r w:rsidRPr="00C66C0A">
        <w:rPr>
          <w:rFonts w:ascii="Times New Roman" w:hAnsi="Times New Roman" w:cs="Times New Roman"/>
          <w:sz w:val="28"/>
          <w:szCs w:val="28"/>
        </w:rPr>
        <w:t>1</w:t>
      </w:r>
      <w:r>
        <w:rPr>
          <w:rFonts w:ascii="Times New Roman" w:hAnsi="Times New Roman" w:cs="Times New Roman"/>
          <w:sz w:val="28"/>
          <w:szCs w:val="28"/>
        </w:rPr>
        <w:t>6</w:t>
      </w:r>
      <w:r w:rsidRPr="00C66C0A">
        <w:rPr>
          <w:rFonts w:ascii="Times New Roman" w:hAnsi="Times New Roman" w:cs="Times New Roman"/>
          <w:sz w:val="28"/>
          <w:szCs w:val="28"/>
        </w:rPr>
        <w:t xml:space="preserve">. Средства областного бюджета предоставляются </w:t>
      </w:r>
      <w:r>
        <w:rPr>
          <w:rFonts w:ascii="Times New Roman" w:hAnsi="Times New Roman" w:cs="Times New Roman"/>
          <w:sz w:val="28"/>
          <w:szCs w:val="28"/>
        </w:rPr>
        <w:t xml:space="preserve">Администрации </w:t>
      </w:r>
      <w:proofErr w:type="spellStart"/>
      <w:proofErr w:type="gramStart"/>
      <w:r>
        <w:rPr>
          <w:rFonts w:ascii="Times New Roman" w:hAnsi="Times New Roman" w:cs="Times New Roman"/>
          <w:sz w:val="28"/>
          <w:szCs w:val="28"/>
        </w:rPr>
        <w:t>Катав-Ивановского</w:t>
      </w:r>
      <w:proofErr w:type="spellEnd"/>
      <w:proofErr w:type="gramEnd"/>
      <w:r>
        <w:rPr>
          <w:rFonts w:ascii="Times New Roman" w:hAnsi="Times New Roman" w:cs="Times New Roman"/>
          <w:sz w:val="28"/>
          <w:szCs w:val="28"/>
        </w:rPr>
        <w:t xml:space="preserve"> муниципального района </w:t>
      </w:r>
      <w:r w:rsidRPr="00C66C0A">
        <w:rPr>
          <w:rFonts w:ascii="Times New Roman" w:hAnsi="Times New Roman" w:cs="Times New Roman"/>
          <w:sz w:val="28"/>
          <w:szCs w:val="28"/>
        </w:rPr>
        <w:t>в виде субсидий в пределах утвержденных бюджетных ассигнований на основании договоров между государственным заказчиком Программы и органами местного самоуправления, в соответствии с распределением субсидий муниципальным образованиям.</w:t>
      </w:r>
    </w:p>
    <w:p w:rsidR="00404DA1" w:rsidRDefault="00404DA1" w:rsidP="00404DA1">
      <w:pPr>
        <w:autoSpaceDE w:val="0"/>
        <w:autoSpaceDN w:val="0"/>
        <w:adjustRightInd w:val="0"/>
        <w:spacing w:after="0" w:line="240" w:lineRule="auto"/>
        <w:ind w:firstLine="709"/>
        <w:jc w:val="both"/>
        <w:rPr>
          <w:rFonts w:ascii="Times New Roman" w:hAnsi="Times New Roman" w:cs="Times New Roman"/>
          <w:sz w:val="28"/>
          <w:szCs w:val="28"/>
        </w:rPr>
      </w:pPr>
      <w:r w:rsidRPr="00C66C0A">
        <w:rPr>
          <w:rFonts w:ascii="Times New Roman" w:hAnsi="Times New Roman" w:cs="Times New Roman"/>
          <w:sz w:val="28"/>
          <w:szCs w:val="28"/>
        </w:rPr>
        <w:t>1</w:t>
      </w:r>
      <w:r>
        <w:rPr>
          <w:rFonts w:ascii="Times New Roman" w:hAnsi="Times New Roman" w:cs="Times New Roman"/>
          <w:sz w:val="28"/>
          <w:szCs w:val="28"/>
        </w:rPr>
        <w:t>8</w:t>
      </w:r>
      <w:r w:rsidRPr="00C66C0A">
        <w:rPr>
          <w:rFonts w:ascii="Times New Roman" w:hAnsi="Times New Roman" w:cs="Times New Roman"/>
          <w:sz w:val="28"/>
          <w:szCs w:val="28"/>
        </w:rPr>
        <w:t xml:space="preserve">. Для предоставления </w:t>
      </w:r>
      <w:r w:rsidR="006D0DAC" w:rsidRPr="001B766F">
        <w:rPr>
          <w:rFonts w:ascii="Times New Roman" w:hAnsi="Times New Roman" w:cs="Times New Roman"/>
          <w:sz w:val="28"/>
          <w:szCs w:val="28"/>
        </w:rPr>
        <w:t>3</w:t>
      </w:r>
      <w:r w:rsidR="00D215E0">
        <w:rPr>
          <w:rFonts w:ascii="Times New Roman" w:hAnsi="Times New Roman" w:cs="Times New Roman"/>
          <w:sz w:val="28"/>
          <w:szCs w:val="28"/>
        </w:rPr>
        <w:t>11</w:t>
      </w:r>
      <w:r w:rsidRPr="008D207B">
        <w:rPr>
          <w:rFonts w:ascii="Times New Roman" w:hAnsi="Times New Roman" w:cs="Times New Roman"/>
          <w:color w:val="FF0000"/>
          <w:sz w:val="28"/>
          <w:szCs w:val="28"/>
        </w:rPr>
        <w:t xml:space="preserve"> </w:t>
      </w:r>
      <w:r w:rsidRPr="00C66C0A">
        <w:rPr>
          <w:rFonts w:ascii="Times New Roman" w:hAnsi="Times New Roman" w:cs="Times New Roman"/>
          <w:sz w:val="28"/>
          <w:szCs w:val="28"/>
        </w:rPr>
        <w:t xml:space="preserve">гражданам жилых помещений общей площадью </w:t>
      </w:r>
      <w:r w:rsidR="006D0DAC" w:rsidRPr="001B766F">
        <w:rPr>
          <w:rFonts w:ascii="Times New Roman" w:eastAsia="Times New Roman" w:hAnsi="Times New Roman" w:cs="Times New Roman"/>
          <w:bCs/>
          <w:sz w:val="28"/>
          <w:szCs w:val="28"/>
        </w:rPr>
        <w:t>5</w:t>
      </w:r>
      <w:r w:rsidR="00D215E0">
        <w:rPr>
          <w:rFonts w:ascii="Times New Roman" w:eastAsia="Times New Roman" w:hAnsi="Times New Roman" w:cs="Times New Roman"/>
          <w:bCs/>
          <w:sz w:val="28"/>
          <w:szCs w:val="28"/>
        </w:rPr>
        <w:t>5726,34</w:t>
      </w:r>
      <w:r w:rsidR="00384BE7">
        <w:rPr>
          <w:rFonts w:ascii="Times New Roman" w:eastAsia="Times New Roman" w:hAnsi="Times New Roman" w:cs="Times New Roman"/>
          <w:bCs/>
          <w:color w:val="000000"/>
          <w:sz w:val="28"/>
          <w:szCs w:val="28"/>
        </w:rPr>
        <w:t xml:space="preserve"> </w:t>
      </w:r>
      <w:r>
        <w:rPr>
          <w:rFonts w:ascii="Times New Roman" w:hAnsi="Times New Roman" w:cs="Times New Roman"/>
          <w:sz w:val="28"/>
          <w:szCs w:val="28"/>
        </w:rPr>
        <w:t>кв. метра требуется направить:</w:t>
      </w:r>
    </w:p>
    <w:p w:rsidR="00B16DA2" w:rsidRDefault="00B16DA2" w:rsidP="00B16DA2">
      <w:pPr>
        <w:autoSpaceDE w:val="0"/>
        <w:autoSpaceDN w:val="0"/>
        <w:adjustRightInd w:val="0"/>
        <w:spacing w:after="0" w:line="240" w:lineRule="auto"/>
        <w:ind w:firstLine="567"/>
        <w:jc w:val="both"/>
        <w:rPr>
          <w:rFonts w:ascii="Times New Roman" w:hAnsi="Times New Roman" w:cs="Times New Roman"/>
          <w:sz w:val="28"/>
          <w:szCs w:val="28"/>
        </w:rPr>
      </w:pPr>
      <w:r w:rsidRPr="00764BEE">
        <w:rPr>
          <w:rFonts w:ascii="Times New Roman" w:hAnsi="Times New Roman" w:cs="Times New Roman"/>
          <w:b/>
          <w:sz w:val="28"/>
          <w:szCs w:val="28"/>
        </w:rPr>
        <w:t>2020 году</w:t>
      </w:r>
      <w:r>
        <w:rPr>
          <w:rFonts w:ascii="Times New Roman" w:hAnsi="Times New Roman" w:cs="Times New Roman"/>
          <w:b/>
          <w:sz w:val="28"/>
          <w:szCs w:val="28"/>
        </w:rPr>
        <w:t xml:space="preserve"> всего</w:t>
      </w:r>
      <w:r>
        <w:rPr>
          <w:rFonts w:ascii="Times New Roman" w:hAnsi="Times New Roman" w:cs="Times New Roman"/>
          <w:sz w:val="28"/>
          <w:szCs w:val="28"/>
        </w:rPr>
        <w:t>: 132 305,3 тыс. рублей,</w:t>
      </w:r>
    </w:p>
    <w:p w:rsidR="00B16DA2" w:rsidRPr="00764BEE" w:rsidRDefault="00B16DA2" w:rsidP="00B16DA2">
      <w:pPr>
        <w:autoSpaceDE w:val="0"/>
        <w:autoSpaceDN w:val="0"/>
        <w:adjustRightInd w:val="0"/>
        <w:spacing w:after="0" w:line="240" w:lineRule="auto"/>
        <w:jc w:val="both"/>
        <w:rPr>
          <w:rFonts w:ascii="Times New Roman" w:hAnsi="Times New Roman" w:cs="Times New Roman"/>
          <w:b/>
          <w:sz w:val="28"/>
          <w:szCs w:val="28"/>
        </w:rPr>
      </w:pPr>
      <w:r>
        <w:rPr>
          <w:rFonts w:ascii="Times New Roman" w:hAnsi="Times New Roman" w:cs="Times New Roman"/>
          <w:sz w:val="28"/>
          <w:szCs w:val="28"/>
        </w:rPr>
        <w:t>в том числе за счет:</w:t>
      </w:r>
    </w:p>
    <w:p w:rsidR="00B16DA2" w:rsidRDefault="00B16DA2" w:rsidP="00B16DA2">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5173FC">
        <w:rPr>
          <w:rFonts w:ascii="Times New Roman" w:hAnsi="Times New Roman" w:cs="Times New Roman"/>
          <w:sz w:val="28"/>
          <w:szCs w:val="28"/>
        </w:rPr>
        <w:t xml:space="preserve">средств Фонда содействия реформированию жилищно-коммунального хозяйства </w:t>
      </w:r>
      <w:r>
        <w:rPr>
          <w:rFonts w:ascii="Times New Roman" w:hAnsi="Times New Roman" w:cs="Times New Roman"/>
          <w:sz w:val="28"/>
          <w:szCs w:val="28"/>
        </w:rPr>
        <w:t>– 105 738,4 тыс. рублей,</w:t>
      </w:r>
    </w:p>
    <w:p w:rsidR="00B16DA2" w:rsidRDefault="00B16DA2" w:rsidP="00B16DA2">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средств бюджета Челябинской области – 26 434,6 тыс. </w:t>
      </w:r>
      <w:r w:rsidRPr="005173FC">
        <w:rPr>
          <w:rFonts w:ascii="Times New Roman" w:hAnsi="Times New Roman" w:cs="Times New Roman"/>
          <w:sz w:val="28"/>
          <w:szCs w:val="28"/>
        </w:rPr>
        <w:t xml:space="preserve">рублей, </w:t>
      </w:r>
    </w:p>
    <w:p w:rsidR="00B16DA2" w:rsidRDefault="00B16DA2" w:rsidP="00B16DA2">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средства бюджета </w:t>
      </w:r>
      <w:proofErr w:type="spellStart"/>
      <w:proofErr w:type="gramStart"/>
      <w:r>
        <w:rPr>
          <w:rFonts w:ascii="Times New Roman" w:hAnsi="Times New Roman" w:cs="Times New Roman"/>
          <w:sz w:val="28"/>
          <w:szCs w:val="28"/>
        </w:rPr>
        <w:t>Катав-Ивановского</w:t>
      </w:r>
      <w:proofErr w:type="spellEnd"/>
      <w:proofErr w:type="gramEnd"/>
      <w:r>
        <w:rPr>
          <w:rFonts w:ascii="Times New Roman" w:hAnsi="Times New Roman" w:cs="Times New Roman"/>
          <w:sz w:val="28"/>
          <w:szCs w:val="28"/>
        </w:rPr>
        <w:t xml:space="preserve"> муниципального района – 132,306 тыс. рублей.</w:t>
      </w:r>
    </w:p>
    <w:p w:rsidR="00B16DA2" w:rsidRDefault="00B16DA2" w:rsidP="00B16DA2">
      <w:pPr>
        <w:autoSpaceDE w:val="0"/>
        <w:autoSpaceDN w:val="0"/>
        <w:adjustRightInd w:val="0"/>
        <w:spacing w:after="0" w:line="240" w:lineRule="auto"/>
        <w:ind w:firstLine="567"/>
        <w:jc w:val="both"/>
        <w:rPr>
          <w:rFonts w:ascii="Times New Roman" w:hAnsi="Times New Roman" w:cs="Times New Roman"/>
          <w:sz w:val="28"/>
          <w:szCs w:val="28"/>
        </w:rPr>
      </w:pPr>
      <w:r w:rsidRPr="00764BEE">
        <w:rPr>
          <w:rFonts w:ascii="Times New Roman" w:hAnsi="Times New Roman" w:cs="Times New Roman"/>
          <w:b/>
          <w:sz w:val="28"/>
          <w:szCs w:val="28"/>
        </w:rPr>
        <w:t>2021 году всего</w:t>
      </w:r>
      <w:r w:rsidR="00811AAA">
        <w:rPr>
          <w:rFonts w:ascii="Times New Roman" w:hAnsi="Times New Roman" w:cs="Times New Roman"/>
          <w:sz w:val="28"/>
          <w:szCs w:val="28"/>
        </w:rPr>
        <w:t>: 98 865,15</w:t>
      </w:r>
      <w:r w:rsidR="006C5DA4">
        <w:rPr>
          <w:rFonts w:ascii="Times New Roman" w:hAnsi="Times New Roman" w:cs="Times New Roman"/>
          <w:sz w:val="28"/>
          <w:szCs w:val="28"/>
        </w:rPr>
        <w:t xml:space="preserve"> </w:t>
      </w:r>
      <w:r w:rsidR="004205D7">
        <w:rPr>
          <w:rFonts w:ascii="Times New Roman" w:hAnsi="Times New Roman" w:cs="Times New Roman"/>
          <w:sz w:val="28"/>
          <w:szCs w:val="28"/>
        </w:rPr>
        <w:t>тыс. рублей.</w:t>
      </w:r>
    </w:p>
    <w:p w:rsidR="004205D7" w:rsidRPr="00764BEE" w:rsidRDefault="004205D7" w:rsidP="004205D7">
      <w:pPr>
        <w:autoSpaceDE w:val="0"/>
        <w:autoSpaceDN w:val="0"/>
        <w:adjustRightInd w:val="0"/>
        <w:spacing w:after="0" w:line="240" w:lineRule="auto"/>
        <w:jc w:val="both"/>
        <w:rPr>
          <w:rFonts w:ascii="Times New Roman" w:hAnsi="Times New Roman" w:cs="Times New Roman"/>
          <w:b/>
          <w:sz w:val="28"/>
          <w:szCs w:val="28"/>
        </w:rPr>
      </w:pPr>
      <w:r>
        <w:rPr>
          <w:rFonts w:ascii="Times New Roman" w:hAnsi="Times New Roman" w:cs="Times New Roman"/>
          <w:sz w:val="28"/>
          <w:szCs w:val="28"/>
        </w:rPr>
        <w:t>в том числе за счет:</w:t>
      </w:r>
    </w:p>
    <w:p w:rsidR="004205D7" w:rsidRDefault="004205D7" w:rsidP="004205D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средств бюджета </w:t>
      </w:r>
      <w:r w:rsidR="00D928ED">
        <w:rPr>
          <w:rFonts w:ascii="Times New Roman" w:hAnsi="Times New Roman" w:cs="Times New Roman"/>
          <w:sz w:val="28"/>
          <w:szCs w:val="28"/>
        </w:rPr>
        <w:t>Челябинской области – 96 118,68</w:t>
      </w:r>
      <w:r>
        <w:rPr>
          <w:rFonts w:ascii="Times New Roman" w:hAnsi="Times New Roman" w:cs="Times New Roman"/>
          <w:sz w:val="28"/>
          <w:szCs w:val="28"/>
        </w:rPr>
        <w:t xml:space="preserve"> тыс. </w:t>
      </w:r>
      <w:r w:rsidRPr="005173FC">
        <w:rPr>
          <w:rFonts w:ascii="Times New Roman" w:hAnsi="Times New Roman" w:cs="Times New Roman"/>
          <w:sz w:val="28"/>
          <w:szCs w:val="28"/>
        </w:rPr>
        <w:t xml:space="preserve">рублей, </w:t>
      </w:r>
    </w:p>
    <w:p w:rsidR="004205D7" w:rsidRDefault="004205D7" w:rsidP="009B2DE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средства бюджета </w:t>
      </w:r>
      <w:proofErr w:type="spellStart"/>
      <w:proofErr w:type="gramStart"/>
      <w:r>
        <w:rPr>
          <w:rFonts w:ascii="Times New Roman" w:hAnsi="Times New Roman" w:cs="Times New Roman"/>
          <w:sz w:val="28"/>
          <w:szCs w:val="28"/>
        </w:rPr>
        <w:t>Катав-Ивановского</w:t>
      </w:r>
      <w:proofErr w:type="spellEnd"/>
      <w:proofErr w:type="gramEnd"/>
      <w:r w:rsidR="00D928ED">
        <w:rPr>
          <w:rFonts w:ascii="Times New Roman" w:hAnsi="Times New Roman" w:cs="Times New Roman"/>
          <w:sz w:val="28"/>
          <w:szCs w:val="28"/>
        </w:rPr>
        <w:t xml:space="preserve"> муниципального района – 103,01</w:t>
      </w:r>
      <w:r>
        <w:rPr>
          <w:rFonts w:ascii="Times New Roman" w:hAnsi="Times New Roman" w:cs="Times New Roman"/>
          <w:sz w:val="28"/>
          <w:szCs w:val="28"/>
        </w:rPr>
        <w:t xml:space="preserve"> тыс. рублей.</w:t>
      </w:r>
    </w:p>
    <w:p w:rsidR="006C5DA4" w:rsidRDefault="006C5DA4" w:rsidP="006C5DA4">
      <w:pPr>
        <w:tabs>
          <w:tab w:val="left" w:pos="34"/>
        </w:tabs>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5173FC">
        <w:rPr>
          <w:rFonts w:ascii="Times New Roman" w:hAnsi="Times New Roman" w:cs="Times New Roman"/>
          <w:sz w:val="28"/>
          <w:szCs w:val="28"/>
        </w:rPr>
        <w:t>средств Фонда содействия реформированию жилищно-коммунального хозяйства</w:t>
      </w:r>
      <w:r w:rsidR="001A38C2">
        <w:rPr>
          <w:rFonts w:ascii="Times New Roman" w:hAnsi="Times New Roman" w:cs="Times New Roman"/>
          <w:sz w:val="28"/>
          <w:szCs w:val="28"/>
        </w:rPr>
        <w:t xml:space="preserve"> </w:t>
      </w:r>
      <w:r>
        <w:rPr>
          <w:rFonts w:ascii="Times New Roman" w:hAnsi="Times New Roman" w:cs="Times New Roman"/>
          <w:sz w:val="28"/>
          <w:szCs w:val="28"/>
        </w:rPr>
        <w:t>– 2 643,4 тыс. руб</w:t>
      </w:r>
      <w:r w:rsidRPr="005173FC">
        <w:rPr>
          <w:rFonts w:ascii="Times New Roman" w:hAnsi="Times New Roman" w:cs="Times New Roman"/>
          <w:sz w:val="28"/>
          <w:szCs w:val="28"/>
        </w:rPr>
        <w:t>лей</w:t>
      </w:r>
      <w:r>
        <w:rPr>
          <w:rFonts w:ascii="Times New Roman" w:hAnsi="Times New Roman" w:cs="Times New Roman"/>
          <w:sz w:val="28"/>
          <w:szCs w:val="28"/>
        </w:rPr>
        <w:t>.</w:t>
      </w:r>
    </w:p>
    <w:p w:rsidR="00B16DA2" w:rsidRPr="00085D95" w:rsidRDefault="00B16DA2" w:rsidP="00B16DA2">
      <w:pPr>
        <w:autoSpaceDE w:val="0"/>
        <w:autoSpaceDN w:val="0"/>
        <w:adjustRightInd w:val="0"/>
        <w:spacing w:after="0" w:line="240" w:lineRule="auto"/>
        <w:ind w:firstLine="567"/>
        <w:jc w:val="both"/>
        <w:rPr>
          <w:rFonts w:ascii="Times New Roman" w:hAnsi="Times New Roman" w:cs="Times New Roman"/>
          <w:sz w:val="28"/>
          <w:szCs w:val="28"/>
        </w:rPr>
      </w:pPr>
      <w:r w:rsidRPr="00764BEE">
        <w:rPr>
          <w:rFonts w:ascii="Times New Roman" w:hAnsi="Times New Roman" w:cs="Times New Roman"/>
          <w:b/>
          <w:sz w:val="28"/>
          <w:szCs w:val="28"/>
        </w:rPr>
        <w:t>2022 году всего:</w:t>
      </w:r>
      <w:r>
        <w:rPr>
          <w:rFonts w:ascii="Times New Roman" w:hAnsi="Times New Roman" w:cs="Times New Roman"/>
          <w:b/>
          <w:sz w:val="28"/>
          <w:szCs w:val="28"/>
        </w:rPr>
        <w:t xml:space="preserve"> </w:t>
      </w:r>
      <w:r>
        <w:rPr>
          <w:rFonts w:ascii="Times New Roman" w:hAnsi="Times New Roman" w:cs="Times New Roman"/>
          <w:sz w:val="28"/>
          <w:szCs w:val="28"/>
        </w:rPr>
        <w:t>источник не определен.</w:t>
      </w:r>
    </w:p>
    <w:p w:rsidR="00404DA1" w:rsidRDefault="00404DA1" w:rsidP="00404DA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Средства</w:t>
      </w:r>
      <w:r w:rsidRPr="00C66C0A">
        <w:rPr>
          <w:rFonts w:ascii="Times New Roman" w:hAnsi="Times New Roman" w:cs="Times New Roman"/>
          <w:sz w:val="28"/>
          <w:szCs w:val="28"/>
        </w:rPr>
        <w:t xml:space="preserve"> расходуются </w:t>
      </w:r>
      <w:proofErr w:type="gramStart"/>
      <w:r w:rsidRPr="00C66C0A">
        <w:rPr>
          <w:rFonts w:ascii="Times New Roman" w:hAnsi="Times New Roman" w:cs="Times New Roman"/>
          <w:sz w:val="28"/>
          <w:szCs w:val="28"/>
        </w:rPr>
        <w:t>на</w:t>
      </w:r>
      <w:proofErr w:type="gramEnd"/>
      <w:r>
        <w:rPr>
          <w:rFonts w:ascii="Times New Roman" w:hAnsi="Times New Roman" w:cs="Times New Roman"/>
          <w:sz w:val="28"/>
          <w:szCs w:val="28"/>
        </w:rPr>
        <w:t>:</w:t>
      </w:r>
    </w:p>
    <w:p w:rsidR="00404DA1" w:rsidRDefault="00404DA1" w:rsidP="00404DA1">
      <w:pPr>
        <w:tabs>
          <w:tab w:val="left" w:pos="709"/>
          <w:tab w:val="left" w:pos="851"/>
        </w:tabs>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Предоставления нанимателям жилых помещений</w:t>
      </w:r>
      <w:r w:rsidRPr="00C66C0A">
        <w:rPr>
          <w:rFonts w:ascii="Times New Roman" w:hAnsi="Times New Roman" w:cs="Times New Roman"/>
          <w:sz w:val="28"/>
          <w:szCs w:val="28"/>
        </w:rPr>
        <w:t xml:space="preserve"> </w:t>
      </w:r>
      <w:r>
        <w:rPr>
          <w:rFonts w:ascii="Times New Roman" w:hAnsi="Times New Roman" w:cs="Times New Roman"/>
          <w:sz w:val="28"/>
          <w:szCs w:val="28"/>
        </w:rPr>
        <w:t xml:space="preserve">МКД других благоустроенных жилых помещений по договору социального найма, равнозначных по общей площади, ранее занимаемым жилым помещениям, отвечающим </w:t>
      </w:r>
      <w:r>
        <w:rPr>
          <w:rFonts w:ascii="Times New Roman" w:hAnsi="Times New Roman" w:cs="Times New Roman"/>
          <w:sz w:val="28"/>
          <w:szCs w:val="28"/>
        </w:rPr>
        <w:lastRenderedPageBreak/>
        <w:t xml:space="preserve">установленным требованиям и находящихся в черте населенных пунктов, в которых расположены соответствующие аварийные МКД, </w:t>
      </w:r>
    </w:p>
    <w:p w:rsidR="00404DA1" w:rsidRPr="00F93975" w:rsidRDefault="00404DA1" w:rsidP="00404DA1">
      <w:pPr>
        <w:autoSpaceDE w:val="0"/>
        <w:autoSpaceDN w:val="0"/>
        <w:adjustRightInd w:val="0"/>
        <w:spacing w:after="0" w:line="240" w:lineRule="auto"/>
        <w:ind w:firstLine="567"/>
        <w:jc w:val="both"/>
        <w:rPr>
          <w:rFonts w:ascii="Times New Roman" w:hAnsi="Times New Roman" w:cs="Times New Roman"/>
          <w:sz w:val="28"/>
          <w:szCs w:val="28"/>
        </w:rPr>
      </w:pPr>
      <w:proofErr w:type="gramStart"/>
      <w:r>
        <w:rPr>
          <w:rFonts w:ascii="Times New Roman" w:hAnsi="Times New Roman" w:cs="Times New Roman"/>
          <w:sz w:val="28"/>
          <w:szCs w:val="28"/>
        </w:rPr>
        <w:t xml:space="preserve">- </w:t>
      </w:r>
      <w:r w:rsidRPr="00F93975">
        <w:rPr>
          <w:rFonts w:ascii="Times New Roman" w:hAnsi="Times New Roman" w:cs="Times New Roman"/>
          <w:sz w:val="28"/>
          <w:szCs w:val="28"/>
        </w:rPr>
        <w:t>Предоставления</w:t>
      </w:r>
      <w:r>
        <w:rPr>
          <w:rFonts w:ascii="Times New Roman" w:hAnsi="Times New Roman" w:cs="Times New Roman"/>
          <w:sz w:val="28"/>
          <w:szCs w:val="28"/>
        </w:rPr>
        <w:t xml:space="preserve"> собственникам жилых помещений в аварийных МКД взамен изымаемого помещения другого жилого помещения или выкупа изымаемых жилых помещений в соответствии с Жилищным кодексом Российской Федерации.</w:t>
      </w:r>
      <w:proofErr w:type="gramEnd"/>
    </w:p>
    <w:p w:rsidR="00404DA1" w:rsidRPr="00D81DF8" w:rsidRDefault="00404DA1" w:rsidP="00404DA1">
      <w:pPr>
        <w:autoSpaceDE w:val="0"/>
        <w:autoSpaceDN w:val="0"/>
        <w:adjustRightInd w:val="0"/>
        <w:spacing w:after="0" w:line="240" w:lineRule="auto"/>
        <w:ind w:firstLine="720"/>
        <w:jc w:val="both"/>
        <w:rPr>
          <w:rFonts w:ascii="Times New Roman" w:hAnsi="Times New Roman" w:cs="Times New Roman"/>
          <w:sz w:val="28"/>
          <w:szCs w:val="28"/>
        </w:rPr>
      </w:pPr>
      <w:r w:rsidRPr="00360592">
        <w:rPr>
          <w:rFonts w:ascii="Times New Roman" w:hAnsi="Times New Roman" w:cs="Times New Roman"/>
          <w:sz w:val="28"/>
          <w:szCs w:val="28"/>
        </w:rPr>
        <w:t xml:space="preserve">Финансовое обеспечение Программы приведено в </w:t>
      </w:r>
      <w:hyperlink w:anchor="sub_11" w:history="1">
        <w:r w:rsidRPr="00360592">
          <w:rPr>
            <w:rFonts w:ascii="Times New Roman" w:hAnsi="Times New Roman" w:cs="Times New Roman"/>
            <w:sz w:val="28"/>
            <w:szCs w:val="28"/>
          </w:rPr>
          <w:t>приложении</w:t>
        </w:r>
        <w:r>
          <w:rPr>
            <w:rFonts w:ascii="Times New Roman" w:hAnsi="Times New Roman" w:cs="Times New Roman"/>
            <w:sz w:val="28"/>
            <w:szCs w:val="28"/>
          </w:rPr>
          <w:t xml:space="preserve"> №4 </w:t>
        </w:r>
      </w:hyperlink>
      <w:r w:rsidRPr="00360592">
        <w:rPr>
          <w:rFonts w:ascii="Times New Roman" w:hAnsi="Times New Roman" w:cs="Times New Roman"/>
          <w:sz w:val="28"/>
          <w:szCs w:val="28"/>
        </w:rPr>
        <w:t>к</w:t>
      </w:r>
      <w:r w:rsidRPr="00C66C0A">
        <w:rPr>
          <w:rFonts w:ascii="Times New Roman" w:hAnsi="Times New Roman" w:cs="Times New Roman"/>
          <w:sz w:val="28"/>
          <w:szCs w:val="28"/>
        </w:rPr>
        <w:t xml:space="preserve"> Программе.</w:t>
      </w:r>
    </w:p>
    <w:p w:rsidR="00E8020B" w:rsidRDefault="00E8020B" w:rsidP="00592EFB">
      <w:pPr>
        <w:autoSpaceDE w:val="0"/>
        <w:autoSpaceDN w:val="0"/>
        <w:adjustRightInd w:val="0"/>
        <w:spacing w:before="108" w:after="108" w:line="240" w:lineRule="auto"/>
        <w:outlineLvl w:val="0"/>
        <w:rPr>
          <w:rFonts w:ascii="Times New Roman" w:hAnsi="Times New Roman" w:cs="Times New Roman"/>
          <w:bCs/>
          <w:sz w:val="28"/>
          <w:szCs w:val="28"/>
        </w:rPr>
      </w:pPr>
    </w:p>
    <w:p w:rsidR="00404DA1" w:rsidRPr="00C040DF" w:rsidRDefault="00404DA1" w:rsidP="00404DA1">
      <w:pPr>
        <w:autoSpaceDE w:val="0"/>
        <w:autoSpaceDN w:val="0"/>
        <w:adjustRightInd w:val="0"/>
        <w:spacing w:before="108" w:after="108" w:line="240" w:lineRule="auto"/>
        <w:jc w:val="center"/>
        <w:outlineLvl w:val="0"/>
        <w:rPr>
          <w:rFonts w:ascii="Times New Roman" w:hAnsi="Times New Roman" w:cs="Times New Roman"/>
          <w:bCs/>
          <w:sz w:val="28"/>
          <w:szCs w:val="28"/>
        </w:rPr>
      </w:pPr>
      <w:r w:rsidRPr="00C040DF">
        <w:rPr>
          <w:rFonts w:ascii="Times New Roman" w:hAnsi="Times New Roman" w:cs="Times New Roman"/>
          <w:bCs/>
          <w:sz w:val="28"/>
          <w:szCs w:val="28"/>
        </w:rPr>
        <w:t>Глава VI.</w:t>
      </w:r>
    </w:p>
    <w:p w:rsidR="00404DA1" w:rsidRPr="00C040DF" w:rsidRDefault="00404DA1" w:rsidP="00404DA1">
      <w:pPr>
        <w:autoSpaceDE w:val="0"/>
        <w:autoSpaceDN w:val="0"/>
        <w:adjustRightInd w:val="0"/>
        <w:spacing w:before="108" w:after="108" w:line="240" w:lineRule="auto"/>
        <w:jc w:val="center"/>
        <w:outlineLvl w:val="0"/>
        <w:rPr>
          <w:rFonts w:ascii="Times New Roman" w:hAnsi="Times New Roman" w:cs="Times New Roman"/>
          <w:bCs/>
          <w:sz w:val="28"/>
          <w:szCs w:val="28"/>
        </w:rPr>
      </w:pPr>
      <w:r w:rsidRPr="00C040DF">
        <w:rPr>
          <w:rFonts w:ascii="Times New Roman" w:hAnsi="Times New Roman" w:cs="Times New Roman"/>
          <w:bCs/>
          <w:sz w:val="28"/>
          <w:szCs w:val="28"/>
        </w:rPr>
        <w:t xml:space="preserve"> ОРГАНИЗАЦИЯ УПРАВЛЕНИЯ И МЕХАНИЗМ РЕАЛИЗАЦИИ ПРОГРАММЫ</w:t>
      </w:r>
    </w:p>
    <w:p w:rsidR="00404DA1" w:rsidRPr="00C040DF" w:rsidRDefault="00404DA1" w:rsidP="00404DA1">
      <w:pPr>
        <w:autoSpaceDE w:val="0"/>
        <w:autoSpaceDN w:val="0"/>
        <w:adjustRightInd w:val="0"/>
        <w:spacing w:after="0" w:line="240" w:lineRule="auto"/>
        <w:ind w:firstLine="720"/>
        <w:jc w:val="both"/>
        <w:rPr>
          <w:rFonts w:ascii="Times New Roman" w:hAnsi="Times New Roman" w:cs="Times New Roman"/>
          <w:sz w:val="28"/>
          <w:szCs w:val="28"/>
        </w:rPr>
      </w:pPr>
    </w:p>
    <w:p w:rsidR="00404DA1" w:rsidRDefault="00404DA1" w:rsidP="00404DA1">
      <w:pPr>
        <w:autoSpaceDE w:val="0"/>
        <w:autoSpaceDN w:val="0"/>
        <w:adjustRightInd w:val="0"/>
        <w:spacing w:after="0" w:line="240" w:lineRule="auto"/>
        <w:ind w:firstLine="567"/>
        <w:jc w:val="both"/>
        <w:rPr>
          <w:rFonts w:ascii="Times New Roman" w:hAnsi="Times New Roman"/>
          <w:sz w:val="28"/>
          <w:szCs w:val="28"/>
        </w:rPr>
      </w:pPr>
      <w:r w:rsidRPr="00360592">
        <w:rPr>
          <w:rFonts w:ascii="Times New Roman" w:hAnsi="Times New Roman"/>
          <w:sz w:val="28"/>
          <w:szCs w:val="28"/>
        </w:rPr>
        <w:t>1</w:t>
      </w:r>
      <w:r>
        <w:rPr>
          <w:rFonts w:ascii="Times New Roman" w:hAnsi="Times New Roman"/>
          <w:sz w:val="28"/>
          <w:szCs w:val="28"/>
        </w:rPr>
        <w:t>9</w:t>
      </w:r>
      <w:r w:rsidRPr="00360592">
        <w:rPr>
          <w:rFonts w:ascii="Times New Roman" w:hAnsi="Times New Roman"/>
          <w:sz w:val="28"/>
          <w:szCs w:val="28"/>
        </w:rPr>
        <w:t>. Текущее управление реализацией Программы осуществляет Заказчик Программы</w:t>
      </w:r>
      <w:r>
        <w:rPr>
          <w:rFonts w:ascii="Times New Roman" w:hAnsi="Times New Roman"/>
          <w:sz w:val="28"/>
          <w:szCs w:val="28"/>
        </w:rPr>
        <w:t xml:space="preserve"> </w:t>
      </w:r>
      <w:r w:rsidRPr="00360592">
        <w:rPr>
          <w:rFonts w:ascii="Times New Roman" w:hAnsi="Times New Roman"/>
          <w:sz w:val="28"/>
          <w:szCs w:val="28"/>
        </w:rPr>
        <w:t xml:space="preserve">Управление. </w:t>
      </w:r>
    </w:p>
    <w:p w:rsidR="00404DA1" w:rsidRPr="00360592" w:rsidRDefault="00404DA1" w:rsidP="00404DA1">
      <w:pPr>
        <w:autoSpaceDE w:val="0"/>
        <w:autoSpaceDN w:val="0"/>
        <w:adjustRightInd w:val="0"/>
        <w:spacing w:after="0" w:line="240" w:lineRule="auto"/>
        <w:ind w:firstLine="567"/>
        <w:rPr>
          <w:rFonts w:ascii="Times New Roman" w:hAnsi="Times New Roman"/>
          <w:sz w:val="28"/>
          <w:szCs w:val="28"/>
        </w:rPr>
      </w:pPr>
      <w:r>
        <w:rPr>
          <w:rFonts w:ascii="Times New Roman" w:hAnsi="Times New Roman"/>
          <w:sz w:val="28"/>
          <w:szCs w:val="28"/>
        </w:rPr>
        <w:t>20. Исполнители</w:t>
      </w:r>
      <w:r w:rsidRPr="00360592">
        <w:rPr>
          <w:rFonts w:ascii="Times New Roman" w:hAnsi="Times New Roman"/>
          <w:sz w:val="28"/>
          <w:szCs w:val="28"/>
        </w:rPr>
        <w:t>,</w:t>
      </w:r>
      <w:r w:rsidRPr="00360592">
        <w:rPr>
          <w:rFonts w:ascii="Times New Roman" w:hAnsi="Times New Roman" w:cs="Times New Roman"/>
          <w:sz w:val="28"/>
          <w:szCs w:val="28"/>
        </w:rPr>
        <w:t xml:space="preserve"> Соисполнитель Программы</w:t>
      </w:r>
      <w:r w:rsidRPr="00360592">
        <w:rPr>
          <w:rFonts w:ascii="Times New Roman" w:hAnsi="Times New Roman"/>
          <w:sz w:val="28"/>
          <w:szCs w:val="28"/>
        </w:rPr>
        <w:t>:</w:t>
      </w:r>
    </w:p>
    <w:p w:rsidR="00404DA1" w:rsidRPr="00B74FE0" w:rsidRDefault="00404DA1" w:rsidP="00404DA1">
      <w:pPr>
        <w:spacing w:after="0"/>
        <w:ind w:firstLine="567"/>
        <w:rPr>
          <w:rFonts w:ascii="Times New Roman" w:hAnsi="Times New Roman" w:cs="Times New Roman"/>
          <w:sz w:val="28"/>
          <w:szCs w:val="28"/>
        </w:rPr>
      </w:pPr>
      <w:r w:rsidRPr="00B74FE0">
        <w:rPr>
          <w:rFonts w:ascii="Times New Roman" w:hAnsi="Times New Roman" w:cs="Times New Roman"/>
          <w:sz w:val="28"/>
          <w:szCs w:val="28"/>
        </w:rPr>
        <w:t>1) разработку муниципальной программы и порядок переселения граждан из аварийного жилого дома;</w:t>
      </w:r>
    </w:p>
    <w:p w:rsidR="00404DA1" w:rsidRDefault="00404DA1" w:rsidP="00404DA1">
      <w:pPr>
        <w:spacing w:after="0"/>
        <w:ind w:firstLine="567"/>
        <w:rPr>
          <w:rFonts w:ascii="Times New Roman" w:hAnsi="Times New Roman" w:cs="Times New Roman"/>
          <w:sz w:val="28"/>
          <w:szCs w:val="28"/>
        </w:rPr>
      </w:pPr>
      <w:r>
        <w:rPr>
          <w:rFonts w:ascii="Times New Roman" w:hAnsi="Times New Roman" w:cs="Times New Roman"/>
          <w:bCs/>
          <w:sz w:val="28"/>
          <w:szCs w:val="28"/>
        </w:rPr>
        <w:t>2</w:t>
      </w:r>
      <w:r w:rsidRPr="00B74FE0">
        <w:rPr>
          <w:rFonts w:ascii="Times New Roman" w:hAnsi="Times New Roman" w:cs="Times New Roman"/>
          <w:bCs/>
          <w:sz w:val="28"/>
          <w:szCs w:val="28"/>
        </w:rPr>
        <w:t>) проведение аукциона на</w:t>
      </w:r>
      <w:r>
        <w:rPr>
          <w:rFonts w:ascii="Times New Roman" w:hAnsi="Times New Roman" w:cs="Times New Roman"/>
          <w:bCs/>
          <w:sz w:val="28"/>
          <w:szCs w:val="28"/>
        </w:rPr>
        <w:t xml:space="preserve"> приобретение </w:t>
      </w:r>
      <w:r>
        <w:rPr>
          <w:rFonts w:ascii="Times New Roman" w:hAnsi="Times New Roman" w:cs="Times New Roman"/>
          <w:sz w:val="28"/>
          <w:szCs w:val="28"/>
        </w:rPr>
        <w:t>жилых помещений на вторичном рынке недвижимости, проведение закупок работ на строительство жилых домов, на долевое участие в строительстве жилья и на приобретение жилых помещений</w:t>
      </w:r>
    </w:p>
    <w:p w:rsidR="00404DA1" w:rsidRPr="00B74FE0" w:rsidRDefault="00404DA1" w:rsidP="00404DA1">
      <w:pPr>
        <w:spacing w:after="0"/>
        <w:ind w:firstLine="567"/>
        <w:rPr>
          <w:rFonts w:ascii="Times New Roman" w:hAnsi="Times New Roman" w:cs="Times New Roman"/>
          <w:sz w:val="28"/>
          <w:szCs w:val="28"/>
        </w:rPr>
      </w:pPr>
      <w:r>
        <w:rPr>
          <w:rFonts w:ascii="Times New Roman" w:hAnsi="Times New Roman" w:cs="Times New Roman"/>
          <w:sz w:val="28"/>
          <w:szCs w:val="28"/>
        </w:rPr>
        <w:t>3</w:t>
      </w:r>
      <w:r w:rsidRPr="00B74FE0">
        <w:rPr>
          <w:rFonts w:ascii="Times New Roman" w:hAnsi="Times New Roman" w:cs="Times New Roman"/>
          <w:sz w:val="28"/>
          <w:szCs w:val="28"/>
        </w:rPr>
        <w:t>) организацию работ по переселению граждан из аварийного жилищного фонда</w:t>
      </w:r>
      <w:r w:rsidRPr="00B74FE0">
        <w:rPr>
          <w:rFonts w:ascii="Times New Roman" w:hAnsi="Times New Roman" w:cs="Times New Roman"/>
          <w:bCs/>
          <w:sz w:val="28"/>
          <w:szCs w:val="28"/>
        </w:rPr>
        <w:t xml:space="preserve"> и обеспечение переселения граждан в предельно сжатые сроки для минимизации издержек по содержанию аварийного дома и сроков для включения  освобождающегося земельного участка в хозяйственный оборот</w:t>
      </w:r>
      <w:r w:rsidRPr="00B74FE0">
        <w:rPr>
          <w:rFonts w:ascii="Times New Roman" w:hAnsi="Times New Roman" w:cs="Times New Roman"/>
          <w:sz w:val="28"/>
          <w:szCs w:val="28"/>
        </w:rPr>
        <w:t>;</w:t>
      </w:r>
    </w:p>
    <w:p w:rsidR="00404DA1" w:rsidRPr="00B74FE0" w:rsidRDefault="00404DA1" w:rsidP="00404DA1">
      <w:pPr>
        <w:spacing w:after="0"/>
        <w:ind w:firstLine="567"/>
        <w:jc w:val="both"/>
        <w:rPr>
          <w:rFonts w:ascii="Times New Roman" w:hAnsi="Times New Roman" w:cs="Times New Roman"/>
          <w:spacing w:val="-10"/>
          <w:sz w:val="28"/>
          <w:szCs w:val="28"/>
        </w:rPr>
      </w:pPr>
      <w:r>
        <w:rPr>
          <w:rFonts w:ascii="Times New Roman" w:hAnsi="Times New Roman" w:cs="Times New Roman"/>
          <w:spacing w:val="-10"/>
          <w:sz w:val="28"/>
          <w:szCs w:val="28"/>
        </w:rPr>
        <w:t>4</w:t>
      </w:r>
      <w:r w:rsidRPr="00B74FE0">
        <w:rPr>
          <w:rFonts w:ascii="Times New Roman" w:hAnsi="Times New Roman" w:cs="Times New Roman"/>
          <w:spacing w:val="-10"/>
          <w:sz w:val="28"/>
          <w:szCs w:val="28"/>
        </w:rPr>
        <w:t xml:space="preserve">) представление в Министерство строительства и инфраструктуры Челябинской области отчета о реализации мероприятий программы ежемесячно, в срок до 5-го числа месяца, следующего за </w:t>
      </w:r>
      <w:proofErr w:type="gramStart"/>
      <w:r w:rsidRPr="00B74FE0">
        <w:rPr>
          <w:rFonts w:ascii="Times New Roman" w:hAnsi="Times New Roman" w:cs="Times New Roman"/>
          <w:spacing w:val="-10"/>
          <w:sz w:val="28"/>
          <w:szCs w:val="28"/>
        </w:rPr>
        <w:t>отчетным</w:t>
      </w:r>
      <w:proofErr w:type="gramEnd"/>
      <w:r w:rsidRPr="00B74FE0">
        <w:rPr>
          <w:rFonts w:ascii="Times New Roman" w:hAnsi="Times New Roman" w:cs="Times New Roman"/>
          <w:spacing w:val="-10"/>
          <w:sz w:val="28"/>
          <w:szCs w:val="28"/>
        </w:rPr>
        <w:t>.</w:t>
      </w:r>
    </w:p>
    <w:p w:rsidR="00404DA1" w:rsidRPr="00B74FE0" w:rsidRDefault="00E932B0" w:rsidP="00404DA1">
      <w:pPr>
        <w:spacing w:after="0"/>
        <w:ind w:firstLine="567"/>
        <w:jc w:val="both"/>
        <w:rPr>
          <w:rFonts w:ascii="Times New Roman" w:hAnsi="Times New Roman" w:cs="Times New Roman"/>
          <w:sz w:val="28"/>
          <w:szCs w:val="28"/>
        </w:rPr>
      </w:pPr>
      <w:r>
        <w:rPr>
          <w:rFonts w:ascii="Times New Roman" w:hAnsi="Times New Roman" w:cs="Times New Roman"/>
          <w:spacing w:val="-10"/>
          <w:sz w:val="28"/>
          <w:szCs w:val="28"/>
        </w:rPr>
        <w:t>5</w:t>
      </w:r>
      <w:r w:rsidR="00404DA1" w:rsidRPr="00B74FE0">
        <w:rPr>
          <w:rFonts w:ascii="Times New Roman" w:hAnsi="Times New Roman" w:cs="Times New Roman"/>
          <w:spacing w:val="-10"/>
          <w:sz w:val="28"/>
          <w:szCs w:val="28"/>
        </w:rPr>
        <w:t xml:space="preserve">) </w:t>
      </w:r>
      <w:r w:rsidR="00404DA1" w:rsidRPr="00B74FE0">
        <w:rPr>
          <w:rFonts w:ascii="Times New Roman" w:hAnsi="Times New Roman" w:cs="Times New Roman"/>
          <w:sz w:val="28"/>
          <w:szCs w:val="28"/>
        </w:rPr>
        <w:t xml:space="preserve">Ответственный исполнитель программы в срок до 1 февраля года, следующего за </w:t>
      </w:r>
      <w:proofErr w:type="gramStart"/>
      <w:r w:rsidR="00404DA1" w:rsidRPr="00B74FE0">
        <w:rPr>
          <w:rFonts w:ascii="Times New Roman" w:hAnsi="Times New Roman" w:cs="Times New Roman"/>
          <w:sz w:val="28"/>
          <w:szCs w:val="28"/>
        </w:rPr>
        <w:t>отчетным</w:t>
      </w:r>
      <w:proofErr w:type="gramEnd"/>
      <w:r w:rsidR="00404DA1" w:rsidRPr="00B74FE0">
        <w:rPr>
          <w:rFonts w:ascii="Times New Roman" w:hAnsi="Times New Roman" w:cs="Times New Roman"/>
          <w:sz w:val="28"/>
          <w:szCs w:val="28"/>
        </w:rPr>
        <w:t xml:space="preserve">, направляет отчет о ходе реализации муниципальной программы в отдел экономики Администрации </w:t>
      </w:r>
      <w:proofErr w:type="spellStart"/>
      <w:r w:rsidR="00404DA1" w:rsidRPr="00B74FE0">
        <w:rPr>
          <w:rFonts w:ascii="Times New Roman" w:hAnsi="Times New Roman" w:cs="Times New Roman"/>
          <w:sz w:val="28"/>
          <w:szCs w:val="28"/>
        </w:rPr>
        <w:t>Катав-Ивановского</w:t>
      </w:r>
      <w:proofErr w:type="spellEnd"/>
      <w:r w:rsidR="00404DA1" w:rsidRPr="00B74FE0">
        <w:rPr>
          <w:rFonts w:ascii="Times New Roman" w:hAnsi="Times New Roman" w:cs="Times New Roman"/>
          <w:sz w:val="28"/>
          <w:szCs w:val="28"/>
        </w:rPr>
        <w:t xml:space="preserve"> муниципального района</w:t>
      </w:r>
    </w:p>
    <w:p w:rsidR="00404DA1" w:rsidRPr="00AC5A45" w:rsidRDefault="00E932B0" w:rsidP="005472CE">
      <w:pPr>
        <w:spacing w:line="240" w:lineRule="auto"/>
        <w:ind w:firstLine="567"/>
        <w:jc w:val="both"/>
        <w:rPr>
          <w:rFonts w:ascii="Times New Roman" w:hAnsi="Times New Roman" w:cs="Times New Roman"/>
          <w:sz w:val="28"/>
          <w:szCs w:val="28"/>
        </w:rPr>
      </w:pPr>
      <w:r>
        <w:rPr>
          <w:rFonts w:ascii="Times New Roman" w:hAnsi="Times New Roman" w:cs="Times New Roman"/>
          <w:sz w:val="28"/>
          <w:szCs w:val="28"/>
        </w:rPr>
        <w:t>6</w:t>
      </w:r>
      <w:r w:rsidR="00AC5A45" w:rsidRPr="00AC5A45">
        <w:rPr>
          <w:rFonts w:ascii="Times New Roman" w:hAnsi="Times New Roman" w:cs="Times New Roman"/>
          <w:sz w:val="28"/>
          <w:szCs w:val="28"/>
        </w:rPr>
        <w:t>) Информация о предоставлении возмещении расходов, выплате в соответствии с настоящей Программой размещается в Единой государственной информационной системе социального обеспечения (ЕГИССО). Размещение и получение указанной информации в Единой государственной информационной системе социального обеспечения осуществляется в соответствии с Федеральным законом от 17 июля 1999 года № 178-ФЗ «О государственной социальной помощи».</w:t>
      </w:r>
    </w:p>
    <w:p w:rsidR="002A6B90" w:rsidRPr="00AC5A45" w:rsidRDefault="002A6B90" w:rsidP="00AC5A45">
      <w:pPr>
        <w:spacing w:line="240" w:lineRule="auto"/>
        <w:jc w:val="both"/>
        <w:rPr>
          <w:rFonts w:ascii="Times New Roman" w:hAnsi="Times New Roman" w:cs="Times New Roman"/>
          <w:bCs/>
          <w:sz w:val="28"/>
          <w:szCs w:val="28"/>
        </w:rPr>
      </w:pPr>
    </w:p>
    <w:p w:rsidR="001C69FD" w:rsidRDefault="001C69FD" w:rsidP="00404DA1">
      <w:pPr>
        <w:autoSpaceDE w:val="0"/>
        <w:autoSpaceDN w:val="0"/>
        <w:adjustRightInd w:val="0"/>
        <w:spacing w:before="108" w:after="108" w:line="240" w:lineRule="auto"/>
        <w:jc w:val="center"/>
        <w:outlineLvl w:val="0"/>
        <w:rPr>
          <w:rFonts w:ascii="Times New Roman" w:hAnsi="Times New Roman" w:cs="Times New Roman"/>
          <w:bCs/>
          <w:sz w:val="28"/>
          <w:szCs w:val="28"/>
        </w:rPr>
      </w:pPr>
    </w:p>
    <w:p w:rsidR="001C69FD" w:rsidRDefault="001C69FD" w:rsidP="00404DA1">
      <w:pPr>
        <w:autoSpaceDE w:val="0"/>
        <w:autoSpaceDN w:val="0"/>
        <w:adjustRightInd w:val="0"/>
        <w:spacing w:before="108" w:after="108" w:line="240" w:lineRule="auto"/>
        <w:jc w:val="center"/>
        <w:outlineLvl w:val="0"/>
        <w:rPr>
          <w:rFonts w:ascii="Times New Roman" w:hAnsi="Times New Roman" w:cs="Times New Roman"/>
          <w:bCs/>
          <w:sz w:val="28"/>
          <w:szCs w:val="28"/>
        </w:rPr>
      </w:pPr>
    </w:p>
    <w:p w:rsidR="001C69FD" w:rsidRDefault="001C69FD" w:rsidP="00404DA1">
      <w:pPr>
        <w:autoSpaceDE w:val="0"/>
        <w:autoSpaceDN w:val="0"/>
        <w:adjustRightInd w:val="0"/>
        <w:spacing w:before="108" w:after="108" w:line="240" w:lineRule="auto"/>
        <w:jc w:val="center"/>
        <w:outlineLvl w:val="0"/>
        <w:rPr>
          <w:rFonts w:ascii="Times New Roman" w:hAnsi="Times New Roman" w:cs="Times New Roman"/>
          <w:bCs/>
          <w:sz w:val="28"/>
          <w:szCs w:val="28"/>
        </w:rPr>
      </w:pPr>
    </w:p>
    <w:p w:rsidR="001C69FD" w:rsidRDefault="001C69FD" w:rsidP="00404DA1">
      <w:pPr>
        <w:autoSpaceDE w:val="0"/>
        <w:autoSpaceDN w:val="0"/>
        <w:adjustRightInd w:val="0"/>
        <w:spacing w:before="108" w:after="108" w:line="240" w:lineRule="auto"/>
        <w:jc w:val="center"/>
        <w:outlineLvl w:val="0"/>
        <w:rPr>
          <w:rFonts w:ascii="Times New Roman" w:hAnsi="Times New Roman" w:cs="Times New Roman"/>
          <w:bCs/>
          <w:sz w:val="28"/>
          <w:szCs w:val="28"/>
        </w:rPr>
      </w:pPr>
    </w:p>
    <w:p w:rsidR="001C69FD" w:rsidRDefault="001C69FD" w:rsidP="00404DA1">
      <w:pPr>
        <w:autoSpaceDE w:val="0"/>
        <w:autoSpaceDN w:val="0"/>
        <w:adjustRightInd w:val="0"/>
        <w:spacing w:before="108" w:after="108" w:line="240" w:lineRule="auto"/>
        <w:jc w:val="center"/>
        <w:outlineLvl w:val="0"/>
        <w:rPr>
          <w:rFonts w:ascii="Times New Roman" w:hAnsi="Times New Roman" w:cs="Times New Roman"/>
          <w:bCs/>
          <w:sz w:val="28"/>
          <w:szCs w:val="28"/>
        </w:rPr>
      </w:pPr>
    </w:p>
    <w:p w:rsidR="00404DA1" w:rsidRPr="00C040DF" w:rsidRDefault="00404DA1" w:rsidP="00404DA1">
      <w:pPr>
        <w:autoSpaceDE w:val="0"/>
        <w:autoSpaceDN w:val="0"/>
        <w:adjustRightInd w:val="0"/>
        <w:spacing w:before="108" w:after="108" w:line="240" w:lineRule="auto"/>
        <w:jc w:val="center"/>
        <w:outlineLvl w:val="0"/>
        <w:rPr>
          <w:rFonts w:ascii="Times New Roman" w:hAnsi="Times New Roman" w:cs="Times New Roman"/>
          <w:bCs/>
          <w:sz w:val="28"/>
          <w:szCs w:val="28"/>
        </w:rPr>
      </w:pPr>
      <w:r w:rsidRPr="00C040DF">
        <w:rPr>
          <w:rFonts w:ascii="Times New Roman" w:hAnsi="Times New Roman" w:cs="Times New Roman"/>
          <w:bCs/>
          <w:sz w:val="28"/>
          <w:szCs w:val="28"/>
        </w:rPr>
        <w:t xml:space="preserve">Глава VII. </w:t>
      </w:r>
    </w:p>
    <w:p w:rsidR="00404DA1" w:rsidRPr="00C040DF" w:rsidRDefault="00404DA1" w:rsidP="00404DA1">
      <w:pPr>
        <w:autoSpaceDE w:val="0"/>
        <w:autoSpaceDN w:val="0"/>
        <w:adjustRightInd w:val="0"/>
        <w:spacing w:before="108" w:after="108" w:line="240" w:lineRule="auto"/>
        <w:jc w:val="center"/>
        <w:outlineLvl w:val="0"/>
        <w:rPr>
          <w:rFonts w:ascii="Times New Roman" w:hAnsi="Times New Roman" w:cs="Times New Roman"/>
          <w:bCs/>
          <w:sz w:val="28"/>
          <w:szCs w:val="28"/>
        </w:rPr>
      </w:pPr>
      <w:r w:rsidRPr="00C040DF">
        <w:rPr>
          <w:rFonts w:ascii="Times New Roman" w:hAnsi="Times New Roman" w:cs="Times New Roman"/>
          <w:bCs/>
          <w:sz w:val="28"/>
          <w:szCs w:val="28"/>
        </w:rPr>
        <w:t>ОЖИДАЕМЫЕ КОНЕЧНЫЕ РЕЗУЛЬТАТЫ РЕАЛИЗАЦИИ ПРОГРАММЫ И ПОКАЗАТЕЛИ ЕЕ СОЦИАЛЬНО-ЭКОНОМИЧЕСКОЙ ЭФФЕКТИВНОСТИ</w:t>
      </w:r>
    </w:p>
    <w:p w:rsidR="00404DA1" w:rsidRDefault="00404DA1" w:rsidP="00404DA1">
      <w:pPr>
        <w:spacing w:line="240" w:lineRule="auto"/>
        <w:ind w:firstLine="720"/>
        <w:jc w:val="both"/>
        <w:rPr>
          <w:rFonts w:ascii="Times New Roman" w:hAnsi="Times New Roman" w:cs="Times New Roman"/>
          <w:sz w:val="28"/>
          <w:szCs w:val="28"/>
        </w:rPr>
      </w:pPr>
    </w:p>
    <w:p w:rsidR="00404DA1" w:rsidRPr="00C66C0A" w:rsidRDefault="00404DA1" w:rsidP="000051FD">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21</w:t>
      </w:r>
      <w:r w:rsidRPr="00C66C0A">
        <w:rPr>
          <w:rFonts w:ascii="Times New Roman" w:hAnsi="Times New Roman" w:cs="Times New Roman"/>
          <w:sz w:val="28"/>
          <w:szCs w:val="28"/>
        </w:rPr>
        <w:t>. Успешная реализация Про</w:t>
      </w:r>
      <w:r w:rsidR="00B728E7">
        <w:rPr>
          <w:rFonts w:ascii="Times New Roman" w:hAnsi="Times New Roman" w:cs="Times New Roman"/>
          <w:sz w:val="28"/>
          <w:szCs w:val="28"/>
        </w:rPr>
        <w:t>граммы позволит переселить в 2020-2022</w:t>
      </w:r>
      <w:r>
        <w:rPr>
          <w:rFonts w:ascii="Times New Roman" w:hAnsi="Times New Roman" w:cs="Times New Roman"/>
          <w:sz w:val="28"/>
          <w:szCs w:val="28"/>
        </w:rPr>
        <w:t xml:space="preserve"> годы</w:t>
      </w:r>
      <w:r w:rsidRPr="00C66C0A">
        <w:rPr>
          <w:rFonts w:ascii="Times New Roman" w:hAnsi="Times New Roman" w:cs="Times New Roman"/>
          <w:sz w:val="28"/>
          <w:szCs w:val="28"/>
        </w:rPr>
        <w:t xml:space="preserve"> </w:t>
      </w:r>
      <w:r w:rsidR="009C2AD4">
        <w:rPr>
          <w:rFonts w:ascii="Times New Roman" w:hAnsi="Times New Roman" w:cs="Times New Roman"/>
          <w:sz w:val="28"/>
          <w:szCs w:val="28"/>
        </w:rPr>
        <w:t>311</w:t>
      </w:r>
      <w:r w:rsidRPr="00E731D2">
        <w:rPr>
          <w:rFonts w:ascii="Times New Roman" w:hAnsi="Times New Roman" w:cs="Times New Roman"/>
          <w:sz w:val="28"/>
          <w:szCs w:val="28"/>
        </w:rPr>
        <w:t xml:space="preserve"> человек</w:t>
      </w:r>
      <w:r w:rsidRPr="00C66C0A">
        <w:rPr>
          <w:rFonts w:ascii="Times New Roman" w:hAnsi="Times New Roman" w:cs="Times New Roman"/>
          <w:sz w:val="28"/>
          <w:szCs w:val="28"/>
        </w:rPr>
        <w:t>, проживающих в аварийн</w:t>
      </w:r>
      <w:r>
        <w:rPr>
          <w:rFonts w:ascii="Times New Roman" w:hAnsi="Times New Roman" w:cs="Times New Roman"/>
          <w:sz w:val="28"/>
          <w:szCs w:val="28"/>
        </w:rPr>
        <w:t xml:space="preserve">ом </w:t>
      </w:r>
      <w:r w:rsidRPr="00C66C0A">
        <w:rPr>
          <w:rFonts w:ascii="Times New Roman" w:hAnsi="Times New Roman" w:cs="Times New Roman"/>
          <w:sz w:val="28"/>
          <w:szCs w:val="28"/>
        </w:rPr>
        <w:t>дом</w:t>
      </w:r>
      <w:r>
        <w:rPr>
          <w:rFonts w:ascii="Times New Roman" w:hAnsi="Times New Roman" w:cs="Times New Roman"/>
          <w:sz w:val="28"/>
          <w:szCs w:val="28"/>
        </w:rPr>
        <w:t xml:space="preserve">е </w:t>
      </w:r>
      <w:r w:rsidRPr="00C66C0A">
        <w:rPr>
          <w:rFonts w:ascii="Times New Roman" w:hAnsi="Times New Roman" w:cs="Times New Roman"/>
          <w:sz w:val="28"/>
          <w:szCs w:val="28"/>
        </w:rPr>
        <w:t xml:space="preserve">общей </w:t>
      </w:r>
      <w:r w:rsidRPr="00E731D2">
        <w:rPr>
          <w:rFonts w:ascii="Times New Roman" w:hAnsi="Times New Roman" w:cs="Times New Roman"/>
          <w:sz w:val="28"/>
          <w:szCs w:val="28"/>
        </w:rPr>
        <w:t xml:space="preserve">площадью </w:t>
      </w:r>
      <w:r w:rsidR="009C2AD4">
        <w:rPr>
          <w:rFonts w:ascii="Times New Roman" w:hAnsi="Times New Roman" w:cs="Times New Roman"/>
          <w:sz w:val="28"/>
          <w:szCs w:val="28"/>
        </w:rPr>
        <w:t>5726,34</w:t>
      </w:r>
      <w:r>
        <w:rPr>
          <w:rFonts w:ascii="Times New Roman" w:hAnsi="Times New Roman" w:cs="Times New Roman"/>
          <w:sz w:val="28"/>
          <w:szCs w:val="28"/>
        </w:rPr>
        <w:t xml:space="preserve"> </w:t>
      </w:r>
      <w:r w:rsidRPr="00C66C0A">
        <w:rPr>
          <w:rFonts w:ascii="Times New Roman" w:hAnsi="Times New Roman" w:cs="Times New Roman"/>
          <w:sz w:val="28"/>
          <w:szCs w:val="28"/>
        </w:rPr>
        <w:t>кв. метров, а также уменьшить аварийный жилищный фонд</w:t>
      </w:r>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Катав-Ивановского</w:t>
      </w:r>
      <w:proofErr w:type="spellEnd"/>
      <w:proofErr w:type="gramEnd"/>
      <w:r>
        <w:rPr>
          <w:rFonts w:ascii="Times New Roman" w:hAnsi="Times New Roman" w:cs="Times New Roman"/>
          <w:sz w:val="28"/>
          <w:szCs w:val="28"/>
        </w:rPr>
        <w:t xml:space="preserve"> муниципального района</w:t>
      </w:r>
      <w:r w:rsidR="002C734A">
        <w:rPr>
          <w:rFonts w:ascii="Times New Roman" w:hAnsi="Times New Roman" w:cs="Times New Roman"/>
          <w:sz w:val="28"/>
          <w:szCs w:val="28"/>
        </w:rPr>
        <w:t xml:space="preserve"> </w:t>
      </w:r>
      <w:r w:rsidR="002C734A" w:rsidRPr="00E731D2">
        <w:rPr>
          <w:rFonts w:ascii="Times New Roman" w:hAnsi="Times New Roman" w:cs="Times New Roman"/>
          <w:sz w:val="28"/>
          <w:szCs w:val="28"/>
        </w:rPr>
        <w:t xml:space="preserve">на </w:t>
      </w:r>
      <w:r w:rsidR="00243762" w:rsidRPr="00E731D2">
        <w:rPr>
          <w:rFonts w:ascii="Times New Roman" w:hAnsi="Times New Roman" w:cs="Times New Roman"/>
          <w:sz w:val="28"/>
          <w:szCs w:val="28"/>
        </w:rPr>
        <w:t>59</w:t>
      </w:r>
      <w:r w:rsidR="00CA5C4E">
        <w:rPr>
          <w:rFonts w:ascii="Times New Roman" w:hAnsi="Times New Roman" w:cs="Times New Roman"/>
          <w:sz w:val="28"/>
          <w:szCs w:val="28"/>
        </w:rPr>
        <w:t xml:space="preserve"> </w:t>
      </w:r>
      <w:r>
        <w:rPr>
          <w:rFonts w:ascii="Times New Roman" w:hAnsi="Times New Roman" w:cs="Times New Roman"/>
          <w:sz w:val="28"/>
          <w:szCs w:val="28"/>
        </w:rPr>
        <w:t xml:space="preserve">%, </w:t>
      </w:r>
      <w:r w:rsidRPr="00C66C0A">
        <w:rPr>
          <w:rFonts w:ascii="Times New Roman" w:hAnsi="Times New Roman" w:cs="Times New Roman"/>
          <w:sz w:val="28"/>
          <w:szCs w:val="28"/>
        </w:rPr>
        <w:t>путем его сноса.</w:t>
      </w:r>
    </w:p>
    <w:p w:rsidR="00404DA1" w:rsidRPr="00C66C0A" w:rsidRDefault="00404DA1" w:rsidP="000051FD">
      <w:pPr>
        <w:autoSpaceDE w:val="0"/>
        <w:autoSpaceDN w:val="0"/>
        <w:adjustRightInd w:val="0"/>
        <w:spacing w:after="0" w:line="240" w:lineRule="auto"/>
        <w:ind w:firstLine="720"/>
        <w:jc w:val="both"/>
        <w:rPr>
          <w:rFonts w:ascii="Times New Roman" w:hAnsi="Times New Roman" w:cs="Times New Roman"/>
          <w:sz w:val="28"/>
          <w:szCs w:val="28"/>
        </w:rPr>
      </w:pPr>
      <w:r w:rsidRPr="00C66C0A">
        <w:rPr>
          <w:rFonts w:ascii="Times New Roman" w:hAnsi="Times New Roman" w:cs="Times New Roman"/>
          <w:sz w:val="28"/>
          <w:szCs w:val="28"/>
        </w:rPr>
        <w:t xml:space="preserve">Планируемые показатели выполнения программы </w:t>
      </w:r>
      <w:r w:rsidRPr="00360592">
        <w:rPr>
          <w:rFonts w:ascii="Times New Roman" w:hAnsi="Times New Roman" w:cs="Times New Roman"/>
          <w:sz w:val="28"/>
          <w:szCs w:val="28"/>
        </w:rPr>
        <w:t xml:space="preserve">приведены в Приложении </w:t>
      </w:r>
      <w:hyperlink w:anchor="sub_13" w:history="1">
        <w:r>
          <w:rPr>
            <w:rFonts w:ascii="Times New Roman" w:hAnsi="Times New Roman" w:cs="Times New Roman"/>
            <w:sz w:val="28"/>
            <w:szCs w:val="28"/>
          </w:rPr>
          <w:t>2</w:t>
        </w:r>
      </w:hyperlink>
      <w:r>
        <w:t xml:space="preserve"> </w:t>
      </w:r>
      <w:r w:rsidRPr="00360592">
        <w:rPr>
          <w:rFonts w:ascii="Times New Roman" w:hAnsi="Times New Roman" w:cs="Times New Roman"/>
          <w:sz w:val="28"/>
          <w:szCs w:val="28"/>
        </w:rPr>
        <w:t>к Программе.</w:t>
      </w:r>
    </w:p>
    <w:p w:rsidR="00404DA1" w:rsidRDefault="00404DA1" w:rsidP="000051FD">
      <w:pPr>
        <w:spacing w:after="0"/>
        <w:rPr>
          <w:rFonts w:ascii="Arial" w:hAnsi="Arial" w:cs="Arial"/>
          <w:sz w:val="26"/>
          <w:szCs w:val="26"/>
        </w:rPr>
      </w:pPr>
    </w:p>
    <w:p w:rsidR="00D52648" w:rsidRDefault="00D52648" w:rsidP="00831850">
      <w:pPr>
        <w:rPr>
          <w:rFonts w:ascii="Times New Roman" w:hAnsi="Times New Roman" w:cs="Times New Roman"/>
          <w:sz w:val="28"/>
          <w:szCs w:val="28"/>
        </w:rPr>
      </w:pPr>
    </w:p>
    <w:p w:rsidR="00404DA1" w:rsidRDefault="00404DA1" w:rsidP="00404DA1">
      <w:pPr>
        <w:jc w:val="center"/>
        <w:rPr>
          <w:rFonts w:ascii="Times New Roman" w:hAnsi="Times New Roman" w:cs="Times New Roman"/>
          <w:sz w:val="28"/>
          <w:szCs w:val="28"/>
        </w:rPr>
      </w:pPr>
      <w:r>
        <w:rPr>
          <w:rFonts w:ascii="Times New Roman" w:hAnsi="Times New Roman" w:cs="Times New Roman"/>
          <w:sz w:val="28"/>
          <w:szCs w:val="28"/>
        </w:rPr>
        <w:t xml:space="preserve">Глава </w:t>
      </w:r>
      <w:r>
        <w:rPr>
          <w:rFonts w:ascii="Times New Roman" w:hAnsi="Times New Roman" w:cs="Times New Roman"/>
          <w:sz w:val="28"/>
          <w:szCs w:val="28"/>
          <w:lang w:val="en-US"/>
        </w:rPr>
        <w:t>VIII</w:t>
      </w:r>
      <w:r w:rsidRPr="00D51184">
        <w:rPr>
          <w:rFonts w:ascii="Times New Roman" w:hAnsi="Times New Roman" w:cs="Times New Roman"/>
          <w:sz w:val="28"/>
          <w:szCs w:val="28"/>
        </w:rPr>
        <w:t xml:space="preserve"> </w:t>
      </w:r>
    </w:p>
    <w:p w:rsidR="00404DA1" w:rsidRDefault="00404DA1" w:rsidP="00404DA1">
      <w:pPr>
        <w:spacing w:after="0"/>
        <w:jc w:val="center"/>
        <w:rPr>
          <w:rFonts w:ascii="Times New Roman" w:hAnsi="Times New Roman" w:cs="Times New Roman"/>
          <w:sz w:val="28"/>
          <w:szCs w:val="28"/>
        </w:rPr>
      </w:pPr>
      <w:r>
        <w:rPr>
          <w:rFonts w:ascii="Times New Roman" w:hAnsi="Times New Roman" w:cs="Times New Roman"/>
          <w:sz w:val="28"/>
          <w:szCs w:val="28"/>
        </w:rPr>
        <w:t xml:space="preserve">ФИНАНСОВО-ЭКОНОМИЧЕСКОЕ ОБОСНОВАНИЕ </w:t>
      </w:r>
    </w:p>
    <w:p w:rsidR="00404DA1" w:rsidRDefault="00404DA1" w:rsidP="00404DA1">
      <w:pPr>
        <w:spacing w:after="0"/>
        <w:jc w:val="center"/>
        <w:rPr>
          <w:rFonts w:ascii="Times New Roman" w:hAnsi="Times New Roman" w:cs="Times New Roman"/>
          <w:sz w:val="28"/>
          <w:szCs w:val="28"/>
        </w:rPr>
      </w:pPr>
      <w:r>
        <w:rPr>
          <w:rFonts w:ascii="Times New Roman" w:hAnsi="Times New Roman" w:cs="Times New Roman"/>
          <w:sz w:val="28"/>
          <w:szCs w:val="28"/>
        </w:rPr>
        <w:t>ПРОГРАММЫ</w:t>
      </w:r>
    </w:p>
    <w:p w:rsidR="00404DA1" w:rsidRDefault="00404DA1" w:rsidP="00404DA1">
      <w:pPr>
        <w:spacing w:after="0"/>
        <w:jc w:val="both"/>
        <w:rPr>
          <w:rFonts w:ascii="Times New Roman" w:hAnsi="Times New Roman" w:cs="Times New Roman"/>
          <w:sz w:val="28"/>
          <w:szCs w:val="28"/>
        </w:rPr>
      </w:pPr>
    </w:p>
    <w:p w:rsidR="00404DA1" w:rsidRPr="00C66C0A" w:rsidRDefault="00404DA1" w:rsidP="00404DA1">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22. </w:t>
      </w:r>
      <w:r w:rsidRPr="00C66C0A">
        <w:rPr>
          <w:rFonts w:ascii="Times New Roman" w:hAnsi="Times New Roman" w:cs="Times New Roman"/>
          <w:sz w:val="28"/>
          <w:szCs w:val="28"/>
        </w:rPr>
        <w:t>Источниками финансирования Программы являются средства:</w:t>
      </w:r>
    </w:p>
    <w:p w:rsidR="00E73457" w:rsidRDefault="00E73457" w:rsidP="00E73457">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1) </w:t>
      </w:r>
      <w:r w:rsidRPr="005173FC">
        <w:rPr>
          <w:rFonts w:ascii="Times New Roman" w:hAnsi="Times New Roman" w:cs="Times New Roman"/>
          <w:sz w:val="28"/>
          <w:szCs w:val="28"/>
        </w:rPr>
        <w:t>Фонда содействия реформированию жилищно-коммунального хозяйства</w:t>
      </w:r>
      <w:r>
        <w:rPr>
          <w:rFonts w:ascii="Times New Roman" w:hAnsi="Times New Roman" w:cs="Times New Roman"/>
          <w:sz w:val="28"/>
          <w:szCs w:val="28"/>
        </w:rPr>
        <w:t>,</w:t>
      </w:r>
    </w:p>
    <w:p w:rsidR="00404DA1" w:rsidRPr="00C66C0A" w:rsidRDefault="00404DA1" w:rsidP="00404DA1">
      <w:pPr>
        <w:autoSpaceDE w:val="0"/>
        <w:autoSpaceDN w:val="0"/>
        <w:adjustRightInd w:val="0"/>
        <w:spacing w:after="0" w:line="240" w:lineRule="auto"/>
        <w:ind w:firstLine="720"/>
        <w:jc w:val="both"/>
        <w:rPr>
          <w:rFonts w:ascii="Times New Roman" w:hAnsi="Times New Roman" w:cs="Times New Roman"/>
          <w:sz w:val="28"/>
          <w:szCs w:val="28"/>
        </w:rPr>
      </w:pPr>
      <w:r w:rsidRPr="00C66C0A">
        <w:rPr>
          <w:rFonts w:ascii="Times New Roman" w:hAnsi="Times New Roman" w:cs="Times New Roman"/>
          <w:sz w:val="28"/>
          <w:szCs w:val="28"/>
        </w:rPr>
        <w:t>1</w:t>
      </w:r>
      <w:r>
        <w:rPr>
          <w:rFonts w:ascii="Times New Roman" w:hAnsi="Times New Roman" w:cs="Times New Roman"/>
          <w:sz w:val="28"/>
          <w:szCs w:val="28"/>
        </w:rPr>
        <w:t>) О</w:t>
      </w:r>
      <w:r w:rsidRPr="00C66C0A">
        <w:rPr>
          <w:rFonts w:ascii="Times New Roman" w:hAnsi="Times New Roman" w:cs="Times New Roman"/>
          <w:sz w:val="28"/>
          <w:szCs w:val="28"/>
        </w:rPr>
        <w:t>бластного бюджета в соответствии с законом Челябинской области об областном бюджете на соответствующий финансовый год.</w:t>
      </w:r>
    </w:p>
    <w:p w:rsidR="00404DA1" w:rsidRPr="00C66C0A" w:rsidRDefault="00404DA1" w:rsidP="00404DA1">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23. </w:t>
      </w:r>
      <w:r w:rsidRPr="00C66C0A">
        <w:rPr>
          <w:rFonts w:ascii="Times New Roman" w:hAnsi="Times New Roman" w:cs="Times New Roman"/>
          <w:sz w:val="28"/>
          <w:szCs w:val="28"/>
        </w:rPr>
        <w:t xml:space="preserve">Средства </w:t>
      </w:r>
      <w:r w:rsidR="00E73457">
        <w:rPr>
          <w:rFonts w:ascii="Times New Roman" w:hAnsi="Times New Roman" w:cs="Times New Roman"/>
          <w:sz w:val="28"/>
          <w:szCs w:val="28"/>
        </w:rPr>
        <w:t xml:space="preserve">Фонда и </w:t>
      </w:r>
      <w:r w:rsidRPr="00C66C0A">
        <w:rPr>
          <w:rFonts w:ascii="Times New Roman" w:hAnsi="Times New Roman" w:cs="Times New Roman"/>
          <w:sz w:val="28"/>
          <w:szCs w:val="28"/>
        </w:rPr>
        <w:t xml:space="preserve">областного бюджета предоставляются </w:t>
      </w:r>
      <w:r>
        <w:rPr>
          <w:rFonts w:ascii="Times New Roman" w:hAnsi="Times New Roman" w:cs="Times New Roman"/>
          <w:sz w:val="28"/>
          <w:szCs w:val="28"/>
        </w:rPr>
        <w:t xml:space="preserve">Администрации </w:t>
      </w:r>
      <w:proofErr w:type="spellStart"/>
      <w:proofErr w:type="gramStart"/>
      <w:r>
        <w:rPr>
          <w:rFonts w:ascii="Times New Roman" w:hAnsi="Times New Roman" w:cs="Times New Roman"/>
          <w:sz w:val="28"/>
          <w:szCs w:val="28"/>
        </w:rPr>
        <w:t>Катав-Ивановского</w:t>
      </w:r>
      <w:proofErr w:type="spellEnd"/>
      <w:proofErr w:type="gramEnd"/>
      <w:r>
        <w:rPr>
          <w:rFonts w:ascii="Times New Roman" w:hAnsi="Times New Roman" w:cs="Times New Roman"/>
          <w:sz w:val="28"/>
          <w:szCs w:val="28"/>
        </w:rPr>
        <w:t xml:space="preserve"> муниципального района </w:t>
      </w:r>
      <w:r w:rsidRPr="00C66C0A">
        <w:rPr>
          <w:rFonts w:ascii="Times New Roman" w:hAnsi="Times New Roman" w:cs="Times New Roman"/>
          <w:sz w:val="28"/>
          <w:szCs w:val="28"/>
        </w:rPr>
        <w:t>в виде субсидий в пределах утвержденных бюджетных ассигнований на осно</w:t>
      </w:r>
      <w:r>
        <w:rPr>
          <w:rFonts w:ascii="Times New Roman" w:hAnsi="Times New Roman" w:cs="Times New Roman"/>
          <w:sz w:val="28"/>
          <w:szCs w:val="28"/>
        </w:rPr>
        <w:t>вании Соглашения</w:t>
      </w:r>
      <w:r w:rsidRPr="00C66C0A">
        <w:rPr>
          <w:rFonts w:ascii="Times New Roman" w:hAnsi="Times New Roman" w:cs="Times New Roman"/>
          <w:sz w:val="28"/>
          <w:szCs w:val="28"/>
        </w:rPr>
        <w:t xml:space="preserve"> между государственным заказчиком</w:t>
      </w:r>
      <w:r>
        <w:rPr>
          <w:rFonts w:ascii="Times New Roman" w:hAnsi="Times New Roman" w:cs="Times New Roman"/>
          <w:sz w:val="28"/>
          <w:szCs w:val="28"/>
        </w:rPr>
        <w:t xml:space="preserve">, Министерством строительства и инфраструктуры Челябинской области и Муниципальным образованием, </w:t>
      </w:r>
      <w:proofErr w:type="spellStart"/>
      <w:r>
        <w:rPr>
          <w:rFonts w:ascii="Times New Roman" w:hAnsi="Times New Roman" w:cs="Times New Roman"/>
          <w:sz w:val="28"/>
          <w:szCs w:val="28"/>
        </w:rPr>
        <w:t>Катав-Ивановским</w:t>
      </w:r>
      <w:proofErr w:type="spellEnd"/>
      <w:r>
        <w:rPr>
          <w:rFonts w:ascii="Times New Roman" w:hAnsi="Times New Roman" w:cs="Times New Roman"/>
          <w:sz w:val="28"/>
          <w:szCs w:val="28"/>
        </w:rPr>
        <w:t xml:space="preserve"> муниципальным районом </w:t>
      </w:r>
      <w:r w:rsidRPr="00C66C0A">
        <w:rPr>
          <w:rFonts w:ascii="Times New Roman" w:hAnsi="Times New Roman" w:cs="Times New Roman"/>
          <w:sz w:val="28"/>
          <w:szCs w:val="28"/>
        </w:rPr>
        <w:t>самоуправления, в соответствии с распределением субсидий муниципальным образованиям.</w:t>
      </w:r>
    </w:p>
    <w:p w:rsidR="00404DA1" w:rsidRPr="00687304" w:rsidRDefault="00404DA1" w:rsidP="00404DA1">
      <w:pPr>
        <w:spacing w:after="0"/>
        <w:ind w:firstLine="709"/>
        <w:jc w:val="both"/>
        <w:rPr>
          <w:rFonts w:ascii="Times New Roman" w:hAnsi="Times New Roman" w:cs="Times New Roman"/>
          <w:sz w:val="28"/>
          <w:szCs w:val="28"/>
        </w:rPr>
      </w:pPr>
      <w:r w:rsidRPr="00687304">
        <w:rPr>
          <w:rFonts w:ascii="Times New Roman" w:hAnsi="Times New Roman" w:cs="Times New Roman"/>
          <w:sz w:val="28"/>
          <w:szCs w:val="28"/>
        </w:rPr>
        <w:t>Объемы</w:t>
      </w:r>
      <w:r w:rsidRPr="00687304">
        <w:rPr>
          <w:rStyle w:val="apple-converted-space"/>
          <w:rFonts w:ascii="Times New Roman" w:hAnsi="Times New Roman" w:cs="Times New Roman"/>
          <w:sz w:val="28"/>
          <w:szCs w:val="28"/>
        </w:rPr>
        <w:t> </w:t>
      </w:r>
      <w:r w:rsidRPr="00687304">
        <w:rPr>
          <w:rFonts w:ascii="Times New Roman" w:hAnsi="Times New Roman" w:cs="Times New Roman"/>
          <w:sz w:val="28"/>
          <w:szCs w:val="28"/>
        </w:rPr>
        <w:t>финансирования мероприятий программы по</w:t>
      </w:r>
      <w:r w:rsidR="00B7394C">
        <w:rPr>
          <w:rFonts w:ascii="Times New Roman" w:hAnsi="Times New Roman" w:cs="Times New Roman"/>
          <w:sz w:val="28"/>
          <w:szCs w:val="28"/>
        </w:rPr>
        <w:t xml:space="preserve"> годам приведены в приложении №3</w:t>
      </w:r>
    </w:p>
    <w:p w:rsidR="00404DA1" w:rsidRDefault="00404DA1" w:rsidP="00CA4746">
      <w:pPr>
        <w:rPr>
          <w:rFonts w:ascii="Times New Roman" w:hAnsi="Times New Roman" w:cs="Times New Roman"/>
          <w:sz w:val="28"/>
          <w:szCs w:val="28"/>
        </w:rPr>
      </w:pPr>
    </w:p>
    <w:p w:rsidR="00404DA1" w:rsidRPr="00E63444" w:rsidRDefault="00404DA1" w:rsidP="00404DA1">
      <w:pPr>
        <w:jc w:val="center"/>
        <w:rPr>
          <w:rFonts w:ascii="Times New Roman" w:hAnsi="Times New Roman" w:cs="Times New Roman"/>
          <w:sz w:val="28"/>
          <w:szCs w:val="28"/>
        </w:rPr>
      </w:pPr>
      <w:r w:rsidRPr="00664C47">
        <w:rPr>
          <w:rFonts w:ascii="Times New Roman" w:hAnsi="Times New Roman" w:cs="Times New Roman"/>
          <w:sz w:val="28"/>
          <w:szCs w:val="28"/>
        </w:rPr>
        <w:t>Раздел IX</w:t>
      </w:r>
    </w:p>
    <w:p w:rsidR="00404DA1" w:rsidRPr="00664C47" w:rsidRDefault="00404DA1" w:rsidP="00404DA1">
      <w:pPr>
        <w:jc w:val="center"/>
        <w:rPr>
          <w:rFonts w:ascii="Times New Roman" w:hAnsi="Times New Roman" w:cs="Times New Roman"/>
          <w:sz w:val="28"/>
          <w:szCs w:val="28"/>
        </w:rPr>
      </w:pPr>
      <w:r>
        <w:rPr>
          <w:rFonts w:ascii="Times New Roman" w:hAnsi="Times New Roman" w:cs="Times New Roman"/>
          <w:sz w:val="28"/>
          <w:szCs w:val="28"/>
        </w:rPr>
        <w:t>МЕТОДИКА ОЦЕНКИ ЭФФЕКТИВНОСТИ ПРОГРАММЫ</w:t>
      </w:r>
    </w:p>
    <w:p w:rsidR="00404DA1" w:rsidRDefault="00404DA1" w:rsidP="00404DA1">
      <w:pPr>
        <w:spacing w:after="0" w:line="285"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25. Оценка эффективности муниципальных программ осуществляется в соответствии с положением «О Порядке проведения и критериях оценки эффективности реализации муниципальных программ </w:t>
      </w:r>
      <w:proofErr w:type="spellStart"/>
      <w:r>
        <w:rPr>
          <w:rFonts w:ascii="Times New Roman" w:eastAsia="Times New Roman" w:hAnsi="Times New Roman" w:cs="Times New Roman"/>
          <w:sz w:val="28"/>
          <w:szCs w:val="28"/>
        </w:rPr>
        <w:t>Катав-Ивановского</w:t>
      </w:r>
      <w:proofErr w:type="spellEnd"/>
      <w:r>
        <w:rPr>
          <w:rFonts w:ascii="Times New Roman" w:eastAsia="Times New Roman" w:hAnsi="Times New Roman" w:cs="Times New Roman"/>
          <w:sz w:val="28"/>
          <w:szCs w:val="28"/>
        </w:rPr>
        <w:t xml:space="preserve"> муниципального района», утвержденным постановлением Администрации </w:t>
      </w:r>
      <w:r w:rsidR="0006691E">
        <w:rPr>
          <w:rFonts w:ascii="Times New Roman" w:eastAsia="Times New Roman" w:hAnsi="Times New Roman" w:cs="Times New Roman"/>
          <w:sz w:val="28"/>
          <w:szCs w:val="28"/>
        </w:rPr>
        <w:br/>
      </w:r>
      <w:proofErr w:type="spellStart"/>
      <w:r>
        <w:rPr>
          <w:rFonts w:ascii="Times New Roman" w:eastAsia="Times New Roman" w:hAnsi="Times New Roman" w:cs="Times New Roman"/>
          <w:sz w:val="28"/>
          <w:szCs w:val="28"/>
        </w:rPr>
        <w:t>Катав-Ивановского</w:t>
      </w:r>
      <w:proofErr w:type="spellEnd"/>
      <w:r>
        <w:rPr>
          <w:rFonts w:ascii="Times New Roman" w:eastAsia="Times New Roman" w:hAnsi="Times New Roman" w:cs="Times New Roman"/>
          <w:sz w:val="28"/>
          <w:szCs w:val="28"/>
        </w:rPr>
        <w:t xml:space="preserve"> муниципального района № 1616 от 31.12.2013г. </w:t>
      </w:r>
    </w:p>
    <w:p w:rsidR="00404DA1" w:rsidRDefault="00404DA1" w:rsidP="00404DA1">
      <w:pPr>
        <w:spacing w:after="0" w:line="285"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Мероприятия программы не взаимосвязаны между собой, но реализация каждого из них влияет на выполнение целевых индикаторов программы.</w:t>
      </w:r>
    </w:p>
    <w:p w:rsidR="00404DA1" w:rsidRDefault="00404DA1" w:rsidP="00404DA1">
      <w:pPr>
        <w:spacing w:after="0" w:line="285"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Оценка эффективности муниципальной программы будет соответствовать: </w:t>
      </w:r>
    </w:p>
    <w:p w:rsidR="00404DA1" w:rsidRDefault="00404DA1" w:rsidP="00404DA1">
      <w:pPr>
        <w:spacing w:after="0" w:line="285"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достижению плановых индикативных показателей (</w:t>
      </w:r>
      <w:proofErr w:type="gramStart"/>
      <w:r>
        <w:rPr>
          <w:rFonts w:ascii="Times New Roman" w:eastAsia="Times New Roman" w:hAnsi="Times New Roman" w:cs="Times New Roman"/>
          <w:sz w:val="28"/>
          <w:szCs w:val="28"/>
        </w:rPr>
        <w:t>ДИП</w:t>
      </w:r>
      <w:proofErr w:type="gramEnd"/>
      <w:r>
        <w:rPr>
          <w:rFonts w:ascii="Times New Roman" w:eastAsia="Times New Roman" w:hAnsi="Times New Roman" w:cs="Times New Roman"/>
          <w:sz w:val="28"/>
          <w:szCs w:val="28"/>
        </w:rPr>
        <w:t>):</w:t>
      </w:r>
    </w:p>
    <w:p w:rsidR="00404DA1" w:rsidRDefault="00404DA1" w:rsidP="00404DA1">
      <w:pPr>
        <w:spacing w:after="0" w:line="285" w:lineRule="atLeast"/>
        <w:ind w:firstLine="709"/>
        <w:jc w:val="both"/>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ДИП</w:t>
      </w:r>
      <w:proofErr w:type="gramEnd"/>
      <w:r>
        <w:rPr>
          <w:rFonts w:ascii="Times New Roman" w:eastAsia="Times New Roman" w:hAnsi="Times New Roman" w:cs="Times New Roman"/>
          <w:sz w:val="28"/>
          <w:szCs w:val="28"/>
        </w:rPr>
        <w:t xml:space="preserve"> = Фактические индикативные показатели / Плановые индикативные показатели</w:t>
      </w:r>
    </w:p>
    <w:p w:rsidR="00404DA1" w:rsidRDefault="00404DA1" w:rsidP="00404DA1">
      <w:pPr>
        <w:spacing w:after="0" w:line="285"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полноте использования бюджетных средств: (ПИБС):</w:t>
      </w:r>
    </w:p>
    <w:p w:rsidR="00404DA1" w:rsidRDefault="00404DA1" w:rsidP="00404DA1">
      <w:pPr>
        <w:spacing w:after="0" w:line="285"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ПИБС = Фактическое </w:t>
      </w:r>
      <w:r w:rsidR="00A0076E">
        <w:rPr>
          <w:rFonts w:ascii="Times New Roman" w:eastAsia="Times New Roman" w:hAnsi="Times New Roman" w:cs="Times New Roman"/>
          <w:sz w:val="28"/>
          <w:szCs w:val="28"/>
        </w:rPr>
        <w:t>использование бюджетных сре</w:t>
      </w:r>
      <w:proofErr w:type="gramStart"/>
      <w:r w:rsidR="00A0076E">
        <w:rPr>
          <w:rFonts w:ascii="Times New Roman" w:eastAsia="Times New Roman" w:hAnsi="Times New Roman" w:cs="Times New Roman"/>
          <w:sz w:val="28"/>
          <w:szCs w:val="28"/>
        </w:rPr>
        <w:t>дств/</w:t>
      </w:r>
      <w:r>
        <w:rPr>
          <w:rFonts w:ascii="Times New Roman" w:eastAsia="Times New Roman" w:hAnsi="Times New Roman" w:cs="Times New Roman"/>
          <w:sz w:val="28"/>
          <w:szCs w:val="28"/>
        </w:rPr>
        <w:t>Пл</w:t>
      </w:r>
      <w:proofErr w:type="gramEnd"/>
      <w:r>
        <w:rPr>
          <w:rFonts w:ascii="Times New Roman" w:eastAsia="Times New Roman" w:hAnsi="Times New Roman" w:cs="Times New Roman"/>
          <w:sz w:val="28"/>
          <w:szCs w:val="28"/>
        </w:rPr>
        <w:t>ановое использование бюджетных средств.</w:t>
      </w:r>
    </w:p>
    <w:p w:rsidR="00404DA1" w:rsidRDefault="00404DA1" w:rsidP="00404DA1">
      <w:pPr>
        <w:autoSpaceDE w:val="0"/>
        <w:autoSpaceDN w:val="0"/>
        <w:adjustRightInd w:val="0"/>
        <w:spacing w:before="108" w:after="0" w:line="240" w:lineRule="auto"/>
        <w:jc w:val="center"/>
        <w:outlineLvl w:val="0"/>
        <w:rPr>
          <w:rFonts w:ascii="Times New Roman" w:hAnsi="Times New Roman" w:cs="Times New Roman"/>
          <w:bCs/>
          <w:sz w:val="28"/>
          <w:szCs w:val="28"/>
        </w:rPr>
      </w:pPr>
    </w:p>
    <w:p w:rsidR="00D544BE" w:rsidRDefault="00D544BE">
      <w:pPr>
        <w:rPr>
          <w:rFonts w:ascii="Times New Roman" w:hAnsi="Times New Roman" w:cs="Times New Roman"/>
          <w:bCs/>
          <w:sz w:val="28"/>
          <w:szCs w:val="28"/>
        </w:rPr>
      </w:pPr>
      <w:r>
        <w:rPr>
          <w:rFonts w:ascii="Times New Roman" w:hAnsi="Times New Roman" w:cs="Times New Roman"/>
          <w:bCs/>
          <w:sz w:val="28"/>
          <w:szCs w:val="28"/>
        </w:rPr>
        <w:br w:type="page"/>
      </w:r>
    </w:p>
    <w:p w:rsidR="004F607D" w:rsidRDefault="004F607D" w:rsidP="00D544BE">
      <w:pPr>
        <w:pStyle w:val="a3"/>
        <w:jc w:val="right"/>
        <w:rPr>
          <w:rFonts w:ascii="Times New Roman" w:hAnsi="Times New Roman"/>
          <w:sz w:val="20"/>
          <w:szCs w:val="20"/>
          <w:lang w:eastAsia="ru-RU"/>
        </w:rPr>
        <w:sectPr w:rsidR="004F607D" w:rsidSect="0052314A">
          <w:pgSz w:w="11906" w:h="16838"/>
          <w:pgMar w:top="567" w:right="850" w:bottom="1134" w:left="851" w:header="708" w:footer="708" w:gutter="0"/>
          <w:cols w:space="708"/>
          <w:docGrid w:linePitch="360"/>
        </w:sectPr>
      </w:pPr>
    </w:p>
    <w:p w:rsidR="00D544BE" w:rsidRPr="00D544BE" w:rsidRDefault="00D544BE" w:rsidP="00D544BE">
      <w:pPr>
        <w:pStyle w:val="a3"/>
        <w:jc w:val="right"/>
        <w:rPr>
          <w:rFonts w:ascii="Times New Roman" w:hAnsi="Times New Roman"/>
          <w:sz w:val="20"/>
          <w:szCs w:val="20"/>
        </w:rPr>
      </w:pPr>
      <w:r w:rsidRPr="00D544BE">
        <w:rPr>
          <w:rFonts w:ascii="Times New Roman" w:hAnsi="Times New Roman"/>
          <w:sz w:val="20"/>
          <w:szCs w:val="20"/>
          <w:lang w:eastAsia="ru-RU"/>
        </w:rPr>
        <w:lastRenderedPageBreak/>
        <w:t>Приложение 1</w:t>
      </w:r>
      <w:r w:rsidRPr="00D544BE">
        <w:rPr>
          <w:rFonts w:ascii="Times New Roman" w:hAnsi="Times New Roman"/>
          <w:sz w:val="20"/>
          <w:szCs w:val="20"/>
          <w:lang w:eastAsia="ru-RU"/>
        </w:rPr>
        <w:br/>
        <w:t>к муниципальной адресной программе</w:t>
      </w:r>
      <w:r w:rsidRPr="00D544BE">
        <w:rPr>
          <w:rFonts w:ascii="Times New Roman" w:hAnsi="Times New Roman"/>
          <w:sz w:val="20"/>
          <w:szCs w:val="20"/>
          <w:lang w:eastAsia="ru-RU"/>
        </w:rPr>
        <w:br/>
      </w:r>
      <w:r w:rsidRPr="00D544BE">
        <w:rPr>
          <w:rFonts w:ascii="Times New Roman" w:hAnsi="Times New Roman"/>
          <w:sz w:val="20"/>
          <w:szCs w:val="20"/>
        </w:rPr>
        <w:t>"Переселение в 2020-2022 гг. граждан из аварийного жилищного фонда</w:t>
      </w:r>
    </w:p>
    <w:p w:rsidR="00D544BE" w:rsidRPr="00D544BE" w:rsidRDefault="00D544BE" w:rsidP="00D544BE">
      <w:pPr>
        <w:pStyle w:val="a3"/>
        <w:jc w:val="right"/>
        <w:rPr>
          <w:rFonts w:ascii="Times New Roman" w:hAnsi="Times New Roman"/>
          <w:sz w:val="20"/>
          <w:szCs w:val="20"/>
        </w:rPr>
      </w:pPr>
      <w:proofErr w:type="spellStart"/>
      <w:proofErr w:type="gramStart"/>
      <w:r w:rsidRPr="00D544BE">
        <w:rPr>
          <w:rFonts w:ascii="Times New Roman" w:hAnsi="Times New Roman"/>
          <w:sz w:val="20"/>
          <w:szCs w:val="20"/>
        </w:rPr>
        <w:t>Катав-Ивановского</w:t>
      </w:r>
      <w:proofErr w:type="spellEnd"/>
      <w:proofErr w:type="gramEnd"/>
      <w:r w:rsidRPr="00D544BE">
        <w:rPr>
          <w:rFonts w:ascii="Times New Roman" w:hAnsi="Times New Roman"/>
          <w:sz w:val="20"/>
          <w:szCs w:val="20"/>
        </w:rPr>
        <w:t xml:space="preserve"> муниципального района"</w:t>
      </w:r>
    </w:p>
    <w:p w:rsidR="00D544BE" w:rsidRPr="00D544BE" w:rsidRDefault="00D544BE" w:rsidP="00D544BE">
      <w:pPr>
        <w:autoSpaceDE w:val="0"/>
        <w:autoSpaceDN w:val="0"/>
        <w:adjustRightInd w:val="0"/>
        <w:spacing w:after="0" w:line="240" w:lineRule="auto"/>
        <w:ind w:firstLine="720"/>
        <w:jc w:val="right"/>
        <w:rPr>
          <w:rFonts w:ascii="Times New Roman" w:hAnsi="Times New Roman" w:cs="Times New Roman"/>
          <w:sz w:val="20"/>
          <w:szCs w:val="20"/>
        </w:rPr>
      </w:pPr>
    </w:p>
    <w:p w:rsidR="00D544BE" w:rsidRDefault="00D544BE" w:rsidP="00D544BE">
      <w:pPr>
        <w:pStyle w:val="1"/>
        <w:rPr>
          <w:rFonts w:ascii="Times New Roman" w:hAnsi="Times New Roman" w:cs="Times New Roman"/>
          <w:b w:val="0"/>
          <w:color w:val="auto"/>
          <w:sz w:val="28"/>
          <w:szCs w:val="28"/>
        </w:rPr>
      </w:pPr>
    </w:p>
    <w:p w:rsidR="00D544BE" w:rsidRPr="00D544BE" w:rsidRDefault="00D544BE" w:rsidP="00752D66">
      <w:pPr>
        <w:pStyle w:val="1"/>
        <w:spacing w:after="0"/>
        <w:rPr>
          <w:rFonts w:ascii="Times New Roman" w:hAnsi="Times New Roman" w:cs="Times New Roman"/>
          <w:b w:val="0"/>
          <w:color w:val="auto"/>
          <w:sz w:val="28"/>
          <w:szCs w:val="28"/>
        </w:rPr>
      </w:pPr>
      <w:r w:rsidRPr="00D544BE">
        <w:rPr>
          <w:rFonts w:ascii="Times New Roman" w:hAnsi="Times New Roman" w:cs="Times New Roman"/>
          <w:b w:val="0"/>
          <w:color w:val="auto"/>
          <w:sz w:val="28"/>
          <w:szCs w:val="28"/>
        </w:rPr>
        <w:t xml:space="preserve">Перечень </w:t>
      </w:r>
    </w:p>
    <w:p w:rsidR="00D544BE" w:rsidRPr="00D544BE" w:rsidRDefault="00D544BE" w:rsidP="00752D66">
      <w:pPr>
        <w:pStyle w:val="1"/>
        <w:spacing w:after="0"/>
        <w:rPr>
          <w:rFonts w:ascii="Times New Roman" w:hAnsi="Times New Roman" w:cs="Times New Roman"/>
          <w:b w:val="0"/>
          <w:color w:val="auto"/>
          <w:sz w:val="28"/>
          <w:szCs w:val="28"/>
        </w:rPr>
      </w:pPr>
      <w:r w:rsidRPr="00D544BE">
        <w:rPr>
          <w:rFonts w:ascii="Times New Roman" w:hAnsi="Times New Roman" w:cs="Times New Roman"/>
          <w:b w:val="0"/>
          <w:color w:val="auto"/>
          <w:sz w:val="28"/>
          <w:szCs w:val="28"/>
        </w:rPr>
        <w:t>аварийных многоквартирных домов, включенных в муниципальную программу</w:t>
      </w:r>
    </w:p>
    <w:p w:rsidR="00D544BE" w:rsidRPr="00D544BE" w:rsidRDefault="00752D66" w:rsidP="00D544BE">
      <w:pPr>
        <w:pStyle w:val="a3"/>
        <w:jc w:val="center"/>
        <w:rPr>
          <w:rFonts w:ascii="Times New Roman" w:hAnsi="Times New Roman"/>
          <w:sz w:val="28"/>
          <w:szCs w:val="28"/>
        </w:rPr>
      </w:pPr>
      <w:r>
        <w:rPr>
          <w:rFonts w:ascii="Times New Roman" w:hAnsi="Times New Roman"/>
          <w:sz w:val="28"/>
          <w:szCs w:val="28"/>
        </w:rPr>
        <w:t>«</w:t>
      </w:r>
      <w:r w:rsidR="00D544BE" w:rsidRPr="00D544BE">
        <w:rPr>
          <w:rFonts w:ascii="Times New Roman" w:hAnsi="Times New Roman"/>
          <w:sz w:val="28"/>
          <w:szCs w:val="28"/>
        </w:rPr>
        <w:t>Переселение в 2020-2022 гг. граждан из аварийного жилищного фонда</w:t>
      </w:r>
    </w:p>
    <w:p w:rsidR="00D544BE" w:rsidRPr="00D544BE" w:rsidRDefault="00D544BE" w:rsidP="00D544BE">
      <w:pPr>
        <w:pStyle w:val="a3"/>
        <w:jc w:val="center"/>
        <w:rPr>
          <w:rFonts w:ascii="Times New Roman" w:hAnsi="Times New Roman"/>
          <w:sz w:val="28"/>
          <w:szCs w:val="28"/>
        </w:rPr>
      </w:pPr>
      <w:proofErr w:type="spellStart"/>
      <w:proofErr w:type="gramStart"/>
      <w:r w:rsidRPr="00D544BE">
        <w:rPr>
          <w:rFonts w:ascii="Times New Roman" w:hAnsi="Times New Roman"/>
          <w:sz w:val="28"/>
          <w:szCs w:val="28"/>
        </w:rPr>
        <w:t>Катав-Ив</w:t>
      </w:r>
      <w:r w:rsidR="00752D66">
        <w:rPr>
          <w:rFonts w:ascii="Times New Roman" w:hAnsi="Times New Roman"/>
          <w:sz w:val="28"/>
          <w:szCs w:val="28"/>
        </w:rPr>
        <w:t>ановского</w:t>
      </w:r>
      <w:proofErr w:type="spellEnd"/>
      <w:proofErr w:type="gramEnd"/>
      <w:r w:rsidR="00752D66">
        <w:rPr>
          <w:rFonts w:ascii="Times New Roman" w:hAnsi="Times New Roman"/>
          <w:sz w:val="28"/>
          <w:szCs w:val="28"/>
        </w:rPr>
        <w:t xml:space="preserve"> муниципального района»</w:t>
      </w:r>
    </w:p>
    <w:p w:rsidR="00D544BE" w:rsidRDefault="00D544BE" w:rsidP="00752D66">
      <w:pPr>
        <w:autoSpaceDE w:val="0"/>
        <w:autoSpaceDN w:val="0"/>
        <w:adjustRightInd w:val="0"/>
        <w:spacing w:after="0" w:line="240" w:lineRule="auto"/>
        <w:ind w:firstLine="720"/>
        <w:jc w:val="right"/>
        <w:rPr>
          <w:rFonts w:ascii="Times New Roman" w:hAnsi="Times New Roman" w:cs="Times New Roman"/>
          <w:sz w:val="28"/>
          <w:szCs w:val="28"/>
        </w:rPr>
      </w:pPr>
    </w:p>
    <w:tbl>
      <w:tblPr>
        <w:tblW w:w="13506" w:type="dxa"/>
        <w:tblInd w:w="636" w:type="dxa"/>
        <w:tblBorders>
          <w:top w:val="single" w:sz="4" w:space="0" w:color="auto"/>
          <w:left w:val="single" w:sz="4" w:space="0" w:color="auto"/>
          <w:bottom w:val="single" w:sz="4" w:space="0" w:color="auto"/>
          <w:right w:val="single" w:sz="4" w:space="0" w:color="auto"/>
        </w:tblBorders>
        <w:tblLayout w:type="fixed"/>
        <w:tblLook w:val="0000"/>
      </w:tblPr>
      <w:tblGrid>
        <w:gridCol w:w="606"/>
        <w:gridCol w:w="2635"/>
        <w:gridCol w:w="1134"/>
        <w:gridCol w:w="1558"/>
        <w:gridCol w:w="1619"/>
        <w:gridCol w:w="11"/>
        <w:gridCol w:w="2824"/>
        <w:gridCol w:w="3119"/>
      </w:tblGrid>
      <w:tr w:rsidR="005569EC" w:rsidRPr="006A6AB1" w:rsidTr="005569EC">
        <w:trPr>
          <w:trHeight w:val="2410"/>
        </w:trPr>
        <w:tc>
          <w:tcPr>
            <w:tcW w:w="606" w:type="dxa"/>
            <w:vMerge w:val="restart"/>
            <w:tcBorders>
              <w:top w:val="single" w:sz="4" w:space="0" w:color="auto"/>
              <w:right w:val="single" w:sz="4" w:space="0" w:color="auto"/>
            </w:tcBorders>
          </w:tcPr>
          <w:p w:rsidR="005569EC" w:rsidRPr="003D74B1" w:rsidRDefault="005569EC" w:rsidP="00025854">
            <w:pPr>
              <w:autoSpaceDE w:val="0"/>
              <w:autoSpaceDN w:val="0"/>
              <w:adjustRightInd w:val="0"/>
              <w:spacing w:after="0" w:line="240" w:lineRule="auto"/>
              <w:jc w:val="center"/>
              <w:rPr>
                <w:rFonts w:ascii="Times New Roman" w:hAnsi="Times New Roman" w:cs="Times New Roman"/>
                <w:sz w:val="24"/>
                <w:szCs w:val="24"/>
              </w:rPr>
            </w:pPr>
            <w:r w:rsidRPr="003D74B1">
              <w:rPr>
                <w:rFonts w:ascii="Times New Roman" w:hAnsi="Times New Roman" w:cs="Times New Roman"/>
                <w:sz w:val="24"/>
                <w:szCs w:val="24"/>
              </w:rPr>
              <w:t xml:space="preserve">№ </w:t>
            </w:r>
            <w:proofErr w:type="spellStart"/>
            <w:proofErr w:type="gramStart"/>
            <w:r w:rsidRPr="003D74B1">
              <w:rPr>
                <w:rFonts w:ascii="Times New Roman" w:hAnsi="Times New Roman" w:cs="Times New Roman"/>
                <w:sz w:val="24"/>
                <w:szCs w:val="24"/>
              </w:rPr>
              <w:t>п</w:t>
            </w:r>
            <w:proofErr w:type="spellEnd"/>
            <w:proofErr w:type="gramEnd"/>
            <w:r w:rsidRPr="003D74B1">
              <w:rPr>
                <w:rFonts w:ascii="Times New Roman" w:hAnsi="Times New Roman" w:cs="Times New Roman"/>
                <w:sz w:val="24"/>
                <w:szCs w:val="24"/>
              </w:rPr>
              <w:t>/</w:t>
            </w:r>
            <w:proofErr w:type="spellStart"/>
            <w:r w:rsidRPr="003D74B1">
              <w:rPr>
                <w:rFonts w:ascii="Times New Roman" w:hAnsi="Times New Roman" w:cs="Times New Roman"/>
                <w:sz w:val="24"/>
                <w:szCs w:val="24"/>
              </w:rPr>
              <w:t>п</w:t>
            </w:r>
            <w:proofErr w:type="spellEnd"/>
          </w:p>
        </w:tc>
        <w:tc>
          <w:tcPr>
            <w:tcW w:w="2635" w:type="dxa"/>
            <w:vMerge w:val="restart"/>
            <w:tcBorders>
              <w:top w:val="single" w:sz="4" w:space="0" w:color="auto"/>
              <w:left w:val="single" w:sz="4" w:space="0" w:color="auto"/>
              <w:right w:val="single" w:sz="4" w:space="0" w:color="auto"/>
            </w:tcBorders>
          </w:tcPr>
          <w:p w:rsidR="005569EC" w:rsidRPr="003D74B1" w:rsidRDefault="005569EC" w:rsidP="000051FD">
            <w:pPr>
              <w:autoSpaceDE w:val="0"/>
              <w:autoSpaceDN w:val="0"/>
              <w:adjustRightInd w:val="0"/>
              <w:spacing w:after="0" w:line="240" w:lineRule="auto"/>
              <w:ind w:left="273"/>
              <w:jc w:val="center"/>
              <w:rPr>
                <w:rFonts w:ascii="Times New Roman" w:hAnsi="Times New Roman" w:cs="Times New Roman"/>
                <w:sz w:val="24"/>
                <w:szCs w:val="24"/>
              </w:rPr>
            </w:pPr>
            <w:r w:rsidRPr="003D74B1">
              <w:rPr>
                <w:rFonts w:ascii="Times New Roman" w:hAnsi="Times New Roman" w:cs="Times New Roman"/>
                <w:sz w:val="24"/>
                <w:szCs w:val="24"/>
              </w:rPr>
              <w:t>Адрес многоквартирного дома</w:t>
            </w:r>
          </w:p>
        </w:tc>
        <w:tc>
          <w:tcPr>
            <w:tcW w:w="2692" w:type="dxa"/>
            <w:gridSpan w:val="2"/>
            <w:tcBorders>
              <w:top w:val="single" w:sz="4" w:space="0" w:color="auto"/>
              <w:left w:val="single" w:sz="4" w:space="0" w:color="auto"/>
              <w:right w:val="single" w:sz="4" w:space="0" w:color="auto"/>
            </w:tcBorders>
          </w:tcPr>
          <w:p w:rsidR="005569EC" w:rsidRPr="003D74B1" w:rsidRDefault="005569EC" w:rsidP="00025854">
            <w:pPr>
              <w:autoSpaceDE w:val="0"/>
              <w:autoSpaceDN w:val="0"/>
              <w:adjustRightInd w:val="0"/>
              <w:spacing w:after="0" w:line="240" w:lineRule="auto"/>
              <w:jc w:val="center"/>
              <w:rPr>
                <w:rFonts w:ascii="Times New Roman" w:hAnsi="Times New Roman" w:cs="Times New Roman"/>
                <w:sz w:val="24"/>
                <w:szCs w:val="24"/>
              </w:rPr>
            </w:pPr>
            <w:r w:rsidRPr="003D74B1">
              <w:rPr>
                <w:rFonts w:ascii="Times New Roman" w:hAnsi="Times New Roman" w:cs="Times New Roman"/>
                <w:sz w:val="24"/>
                <w:szCs w:val="24"/>
              </w:rPr>
              <w:t xml:space="preserve">Документ, подтверждающий признание многоквартирного дома </w:t>
            </w:r>
            <w:proofErr w:type="gramStart"/>
            <w:r w:rsidRPr="003D74B1">
              <w:rPr>
                <w:rFonts w:ascii="Times New Roman" w:hAnsi="Times New Roman" w:cs="Times New Roman"/>
                <w:sz w:val="24"/>
                <w:szCs w:val="24"/>
              </w:rPr>
              <w:t>аварийным</w:t>
            </w:r>
            <w:proofErr w:type="gramEnd"/>
          </w:p>
        </w:tc>
        <w:tc>
          <w:tcPr>
            <w:tcW w:w="1630" w:type="dxa"/>
            <w:gridSpan w:val="2"/>
            <w:tcBorders>
              <w:top w:val="single" w:sz="4" w:space="0" w:color="auto"/>
              <w:left w:val="single" w:sz="4" w:space="0" w:color="auto"/>
              <w:right w:val="single" w:sz="4" w:space="0" w:color="auto"/>
            </w:tcBorders>
          </w:tcPr>
          <w:p w:rsidR="005569EC" w:rsidRPr="003D74B1" w:rsidRDefault="005569EC" w:rsidP="00025854">
            <w:pPr>
              <w:autoSpaceDE w:val="0"/>
              <w:autoSpaceDN w:val="0"/>
              <w:adjustRightInd w:val="0"/>
              <w:spacing w:after="0" w:line="240" w:lineRule="auto"/>
              <w:jc w:val="center"/>
              <w:rPr>
                <w:rFonts w:ascii="Times New Roman" w:hAnsi="Times New Roman" w:cs="Times New Roman"/>
                <w:sz w:val="24"/>
                <w:szCs w:val="24"/>
              </w:rPr>
            </w:pPr>
            <w:r w:rsidRPr="003D74B1">
              <w:rPr>
                <w:rFonts w:ascii="Times New Roman" w:hAnsi="Times New Roman" w:cs="Times New Roman"/>
                <w:sz w:val="24"/>
                <w:szCs w:val="24"/>
              </w:rPr>
              <w:t>Число жителей, планируемых к переселению</w:t>
            </w:r>
          </w:p>
        </w:tc>
        <w:tc>
          <w:tcPr>
            <w:tcW w:w="2824" w:type="dxa"/>
            <w:tcBorders>
              <w:top w:val="single" w:sz="4" w:space="0" w:color="auto"/>
              <w:left w:val="single" w:sz="4" w:space="0" w:color="auto"/>
              <w:right w:val="single" w:sz="4" w:space="0" w:color="auto"/>
            </w:tcBorders>
          </w:tcPr>
          <w:p w:rsidR="005569EC" w:rsidRPr="003D74B1" w:rsidRDefault="005569EC" w:rsidP="000D69E1">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Количество жилых помещений</w:t>
            </w:r>
          </w:p>
        </w:tc>
        <w:tc>
          <w:tcPr>
            <w:tcW w:w="3119" w:type="dxa"/>
            <w:tcBorders>
              <w:top w:val="single" w:sz="4" w:space="0" w:color="auto"/>
              <w:left w:val="single" w:sz="4" w:space="0" w:color="auto"/>
              <w:right w:val="single" w:sz="4" w:space="0" w:color="auto"/>
            </w:tcBorders>
          </w:tcPr>
          <w:p w:rsidR="005569EC" w:rsidRPr="003D74B1" w:rsidRDefault="005569EC" w:rsidP="000D69E1">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Расселяемая площадь</w:t>
            </w:r>
          </w:p>
        </w:tc>
      </w:tr>
      <w:tr w:rsidR="005569EC" w:rsidRPr="006A6AB1" w:rsidTr="005569EC">
        <w:trPr>
          <w:trHeight w:val="267"/>
        </w:trPr>
        <w:tc>
          <w:tcPr>
            <w:tcW w:w="606" w:type="dxa"/>
            <w:vMerge/>
            <w:tcBorders>
              <w:bottom w:val="single" w:sz="4" w:space="0" w:color="auto"/>
              <w:right w:val="single" w:sz="4" w:space="0" w:color="auto"/>
            </w:tcBorders>
          </w:tcPr>
          <w:p w:rsidR="005569EC" w:rsidRPr="000D69E1" w:rsidRDefault="005569EC" w:rsidP="00025854">
            <w:pPr>
              <w:autoSpaceDE w:val="0"/>
              <w:autoSpaceDN w:val="0"/>
              <w:adjustRightInd w:val="0"/>
              <w:spacing w:after="0" w:line="240" w:lineRule="auto"/>
              <w:jc w:val="center"/>
              <w:rPr>
                <w:rFonts w:ascii="Times New Roman" w:hAnsi="Times New Roman" w:cs="Times New Roman"/>
                <w:sz w:val="28"/>
                <w:szCs w:val="28"/>
              </w:rPr>
            </w:pPr>
          </w:p>
        </w:tc>
        <w:tc>
          <w:tcPr>
            <w:tcW w:w="2635" w:type="dxa"/>
            <w:vMerge/>
            <w:tcBorders>
              <w:left w:val="single" w:sz="4" w:space="0" w:color="auto"/>
              <w:bottom w:val="single" w:sz="4" w:space="0" w:color="auto"/>
              <w:right w:val="single" w:sz="4" w:space="0" w:color="auto"/>
            </w:tcBorders>
          </w:tcPr>
          <w:p w:rsidR="005569EC" w:rsidRPr="000D69E1" w:rsidRDefault="005569EC" w:rsidP="00025854">
            <w:pPr>
              <w:autoSpaceDE w:val="0"/>
              <w:autoSpaceDN w:val="0"/>
              <w:adjustRightInd w:val="0"/>
              <w:spacing w:after="0" w:line="240" w:lineRule="auto"/>
              <w:jc w:val="center"/>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5569EC" w:rsidRPr="000D69E1" w:rsidRDefault="005569EC" w:rsidP="00025854">
            <w:pPr>
              <w:autoSpaceDE w:val="0"/>
              <w:autoSpaceDN w:val="0"/>
              <w:adjustRightInd w:val="0"/>
              <w:spacing w:after="0" w:line="240" w:lineRule="auto"/>
              <w:jc w:val="center"/>
              <w:rPr>
                <w:rFonts w:ascii="Times New Roman" w:hAnsi="Times New Roman" w:cs="Times New Roman"/>
                <w:sz w:val="28"/>
                <w:szCs w:val="28"/>
              </w:rPr>
            </w:pPr>
            <w:r w:rsidRPr="000D69E1">
              <w:rPr>
                <w:rFonts w:ascii="Times New Roman" w:hAnsi="Times New Roman" w:cs="Times New Roman"/>
                <w:sz w:val="28"/>
                <w:szCs w:val="28"/>
              </w:rPr>
              <w:t>номер</w:t>
            </w:r>
          </w:p>
        </w:tc>
        <w:tc>
          <w:tcPr>
            <w:tcW w:w="1558" w:type="dxa"/>
            <w:tcBorders>
              <w:top w:val="single" w:sz="4" w:space="0" w:color="auto"/>
              <w:left w:val="single" w:sz="4" w:space="0" w:color="auto"/>
              <w:bottom w:val="single" w:sz="4" w:space="0" w:color="auto"/>
              <w:right w:val="single" w:sz="4" w:space="0" w:color="auto"/>
            </w:tcBorders>
          </w:tcPr>
          <w:p w:rsidR="005569EC" w:rsidRPr="000D69E1" w:rsidRDefault="005569EC" w:rsidP="00025854">
            <w:pPr>
              <w:autoSpaceDE w:val="0"/>
              <w:autoSpaceDN w:val="0"/>
              <w:adjustRightInd w:val="0"/>
              <w:spacing w:after="0" w:line="240" w:lineRule="auto"/>
              <w:jc w:val="center"/>
              <w:rPr>
                <w:rFonts w:ascii="Times New Roman" w:hAnsi="Times New Roman" w:cs="Times New Roman"/>
                <w:sz w:val="28"/>
                <w:szCs w:val="28"/>
              </w:rPr>
            </w:pPr>
            <w:r w:rsidRPr="000D69E1">
              <w:rPr>
                <w:rFonts w:ascii="Times New Roman" w:hAnsi="Times New Roman" w:cs="Times New Roman"/>
                <w:sz w:val="28"/>
                <w:szCs w:val="28"/>
              </w:rPr>
              <w:t>дата</w:t>
            </w:r>
          </w:p>
        </w:tc>
        <w:tc>
          <w:tcPr>
            <w:tcW w:w="1619" w:type="dxa"/>
            <w:tcBorders>
              <w:top w:val="single" w:sz="4" w:space="0" w:color="auto"/>
              <w:left w:val="single" w:sz="4" w:space="0" w:color="auto"/>
              <w:bottom w:val="single" w:sz="4" w:space="0" w:color="auto"/>
            </w:tcBorders>
          </w:tcPr>
          <w:p w:rsidR="005569EC" w:rsidRPr="000D69E1" w:rsidRDefault="005569EC" w:rsidP="005569EC">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Чел.</w:t>
            </w:r>
          </w:p>
        </w:tc>
        <w:tc>
          <w:tcPr>
            <w:tcW w:w="2835" w:type="dxa"/>
            <w:gridSpan w:val="2"/>
            <w:tcBorders>
              <w:top w:val="single" w:sz="4" w:space="0" w:color="auto"/>
              <w:left w:val="single" w:sz="4" w:space="0" w:color="auto"/>
              <w:bottom w:val="single" w:sz="4" w:space="0" w:color="auto"/>
            </w:tcBorders>
          </w:tcPr>
          <w:p w:rsidR="005569EC" w:rsidRPr="000D69E1" w:rsidRDefault="005569EC" w:rsidP="00025854">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Ед.</w:t>
            </w:r>
          </w:p>
        </w:tc>
        <w:tc>
          <w:tcPr>
            <w:tcW w:w="3119" w:type="dxa"/>
            <w:tcBorders>
              <w:top w:val="single" w:sz="4" w:space="0" w:color="auto"/>
              <w:left w:val="single" w:sz="4" w:space="0" w:color="auto"/>
              <w:bottom w:val="single" w:sz="4" w:space="0" w:color="auto"/>
            </w:tcBorders>
          </w:tcPr>
          <w:p w:rsidR="005569EC" w:rsidRPr="000D69E1" w:rsidRDefault="005569EC" w:rsidP="00025854">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Кв.м.</w:t>
            </w:r>
          </w:p>
        </w:tc>
      </w:tr>
      <w:tr w:rsidR="005569EC" w:rsidRPr="00A54A3B" w:rsidTr="00CB70BD">
        <w:trPr>
          <w:cantSplit/>
          <w:trHeight w:val="532"/>
        </w:trPr>
        <w:tc>
          <w:tcPr>
            <w:tcW w:w="606" w:type="dxa"/>
            <w:tcBorders>
              <w:top w:val="single" w:sz="4" w:space="0" w:color="auto"/>
              <w:bottom w:val="single" w:sz="4" w:space="0" w:color="auto"/>
              <w:right w:val="single" w:sz="4" w:space="0" w:color="auto"/>
            </w:tcBorders>
          </w:tcPr>
          <w:p w:rsidR="005569EC" w:rsidRPr="000D69E1" w:rsidRDefault="005569EC" w:rsidP="00025854">
            <w:pPr>
              <w:autoSpaceDE w:val="0"/>
              <w:autoSpaceDN w:val="0"/>
              <w:adjustRightInd w:val="0"/>
              <w:spacing w:after="0" w:line="240" w:lineRule="auto"/>
              <w:jc w:val="center"/>
              <w:rPr>
                <w:rFonts w:ascii="Times New Roman" w:hAnsi="Times New Roman" w:cs="Times New Roman"/>
                <w:sz w:val="28"/>
                <w:szCs w:val="28"/>
              </w:rPr>
            </w:pPr>
          </w:p>
        </w:tc>
        <w:tc>
          <w:tcPr>
            <w:tcW w:w="2635" w:type="dxa"/>
            <w:tcBorders>
              <w:top w:val="single" w:sz="4" w:space="0" w:color="auto"/>
              <w:left w:val="single" w:sz="4" w:space="0" w:color="auto"/>
              <w:bottom w:val="single" w:sz="4" w:space="0" w:color="auto"/>
              <w:right w:val="single" w:sz="4" w:space="0" w:color="auto"/>
            </w:tcBorders>
          </w:tcPr>
          <w:p w:rsidR="005569EC" w:rsidRPr="000D69E1" w:rsidRDefault="005569EC" w:rsidP="00025854">
            <w:pPr>
              <w:autoSpaceDE w:val="0"/>
              <w:autoSpaceDN w:val="0"/>
              <w:adjustRightInd w:val="0"/>
              <w:spacing w:after="0" w:line="240" w:lineRule="auto"/>
              <w:jc w:val="center"/>
              <w:rPr>
                <w:rFonts w:ascii="Times New Roman" w:eastAsia="Times New Roman" w:hAnsi="Times New Roman" w:cs="Times New Roman"/>
                <w:bCs/>
                <w:color w:val="000000"/>
                <w:sz w:val="28"/>
                <w:szCs w:val="28"/>
              </w:rPr>
            </w:pPr>
          </w:p>
        </w:tc>
        <w:tc>
          <w:tcPr>
            <w:tcW w:w="10265" w:type="dxa"/>
            <w:gridSpan w:val="6"/>
            <w:tcBorders>
              <w:top w:val="nil"/>
              <w:bottom w:val="nil"/>
            </w:tcBorders>
            <w:shd w:val="clear" w:color="auto" w:fill="auto"/>
          </w:tcPr>
          <w:p w:rsidR="005569EC" w:rsidRPr="00674A9B" w:rsidRDefault="00674A9B" w:rsidP="00674A9B">
            <w:pPr>
              <w:jc w:val="center"/>
              <w:rPr>
                <w:rFonts w:ascii="Times New Roman" w:hAnsi="Times New Roman" w:cs="Times New Roman"/>
                <w:b/>
                <w:sz w:val="28"/>
                <w:szCs w:val="28"/>
              </w:rPr>
            </w:pPr>
            <w:r w:rsidRPr="00674A9B">
              <w:rPr>
                <w:rFonts w:ascii="Times New Roman" w:hAnsi="Times New Roman" w:cs="Times New Roman"/>
                <w:b/>
                <w:sz w:val="28"/>
                <w:szCs w:val="28"/>
              </w:rPr>
              <w:t>2020</w:t>
            </w:r>
            <w:r w:rsidR="0038061C">
              <w:rPr>
                <w:rFonts w:ascii="Times New Roman" w:hAnsi="Times New Roman" w:cs="Times New Roman"/>
                <w:b/>
                <w:sz w:val="28"/>
                <w:szCs w:val="28"/>
              </w:rPr>
              <w:t>-2021</w:t>
            </w:r>
            <w:r w:rsidRPr="00674A9B">
              <w:rPr>
                <w:rFonts w:ascii="Times New Roman" w:hAnsi="Times New Roman" w:cs="Times New Roman"/>
                <w:b/>
                <w:sz w:val="28"/>
                <w:szCs w:val="28"/>
              </w:rPr>
              <w:t xml:space="preserve"> год</w:t>
            </w:r>
          </w:p>
        </w:tc>
      </w:tr>
      <w:tr w:rsidR="005569EC" w:rsidRPr="00A54A3B" w:rsidTr="005569EC">
        <w:trPr>
          <w:cantSplit/>
          <w:trHeight w:val="886"/>
        </w:trPr>
        <w:tc>
          <w:tcPr>
            <w:tcW w:w="606" w:type="dxa"/>
            <w:tcBorders>
              <w:top w:val="single" w:sz="4" w:space="0" w:color="auto"/>
              <w:bottom w:val="single" w:sz="4" w:space="0" w:color="auto"/>
              <w:right w:val="single" w:sz="4" w:space="0" w:color="auto"/>
            </w:tcBorders>
          </w:tcPr>
          <w:p w:rsidR="005569EC" w:rsidRPr="009E2992" w:rsidRDefault="005569EC" w:rsidP="00025854">
            <w:pPr>
              <w:autoSpaceDE w:val="0"/>
              <w:autoSpaceDN w:val="0"/>
              <w:adjustRightInd w:val="0"/>
              <w:spacing w:after="0" w:line="240" w:lineRule="auto"/>
              <w:jc w:val="center"/>
              <w:rPr>
                <w:rFonts w:ascii="Times New Roman" w:hAnsi="Times New Roman" w:cs="Times New Roman"/>
                <w:sz w:val="28"/>
                <w:szCs w:val="28"/>
              </w:rPr>
            </w:pPr>
            <w:r w:rsidRPr="009E2992">
              <w:rPr>
                <w:rFonts w:ascii="Times New Roman" w:hAnsi="Times New Roman" w:cs="Times New Roman"/>
                <w:sz w:val="28"/>
                <w:szCs w:val="28"/>
              </w:rPr>
              <w:t>1</w:t>
            </w:r>
          </w:p>
        </w:tc>
        <w:tc>
          <w:tcPr>
            <w:tcW w:w="2635" w:type="dxa"/>
            <w:tcBorders>
              <w:top w:val="single" w:sz="4" w:space="0" w:color="auto"/>
              <w:left w:val="single" w:sz="4" w:space="0" w:color="auto"/>
              <w:bottom w:val="single" w:sz="4" w:space="0" w:color="auto"/>
              <w:right w:val="single" w:sz="4" w:space="0" w:color="auto"/>
            </w:tcBorders>
          </w:tcPr>
          <w:p w:rsidR="005569EC" w:rsidRPr="000D69E1" w:rsidRDefault="005569EC" w:rsidP="00025854">
            <w:pPr>
              <w:autoSpaceDE w:val="0"/>
              <w:autoSpaceDN w:val="0"/>
              <w:adjustRightInd w:val="0"/>
              <w:spacing w:after="0" w:line="240" w:lineRule="auto"/>
              <w:jc w:val="center"/>
              <w:rPr>
                <w:rFonts w:ascii="Times New Roman" w:hAnsi="Times New Roman" w:cs="Times New Roman"/>
                <w:sz w:val="28"/>
                <w:szCs w:val="28"/>
              </w:rPr>
            </w:pPr>
            <w:r w:rsidRPr="000D69E1">
              <w:rPr>
                <w:rFonts w:ascii="Times New Roman" w:eastAsia="Times New Roman" w:hAnsi="Times New Roman" w:cs="Times New Roman"/>
                <w:bCs/>
                <w:color w:val="000000"/>
                <w:sz w:val="28"/>
                <w:szCs w:val="28"/>
              </w:rPr>
              <w:t>г. Юрюзань, ул. К.Маркса д. №20</w:t>
            </w:r>
          </w:p>
        </w:tc>
        <w:tc>
          <w:tcPr>
            <w:tcW w:w="1134" w:type="dxa"/>
            <w:tcBorders>
              <w:top w:val="single" w:sz="4" w:space="0" w:color="auto"/>
              <w:left w:val="single" w:sz="4" w:space="0" w:color="auto"/>
              <w:bottom w:val="single" w:sz="4" w:space="0" w:color="auto"/>
              <w:right w:val="single" w:sz="4" w:space="0" w:color="auto"/>
            </w:tcBorders>
          </w:tcPr>
          <w:p w:rsidR="005569EC" w:rsidRPr="000D69E1" w:rsidRDefault="005569EC" w:rsidP="00025854">
            <w:pPr>
              <w:autoSpaceDE w:val="0"/>
              <w:autoSpaceDN w:val="0"/>
              <w:adjustRightInd w:val="0"/>
              <w:spacing w:after="0" w:line="240" w:lineRule="auto"/>
              <w:jc w:val="center"/>
              <w:rPr>
                <w:rFonts w:ascii="Times New Roman" w:hAnsi="Times New Roman" w:cs="Times New Roman"/>
                <w:sz w:val="28"/>
                <w:szCs w:val="28"/>
              </w:rPr>
            </w:pPr>
          </w:p>
          <w:p w:rsidR="005569EC" w:rsidRPr="000D69E1" w:rsidRDefault="005569EC" w:rsidP="00025854">
            <w:pPr>
              <w:autoSpaceDE w:val="0"/>
              <w:autoSpaceDN w:val="0"/>
              <w:adjustRightInd w:val="0"/>
              <w:spacing w:after="0" w:line="240" w:lineRule="auto"/>
              <w:jc w:val="center"/>
              <w:rPr>
                <w:rFonts w:ascii="Times New Roman" w:hAnsi="Times New Roman" w:cs="Times New Roman"/>
                <w:sz w:val="28"/>
                <w:szCs w:val="28"/>
              </w:rPr>
            </w:pPr>
            <w:r w:rsidRPr="000D69E1">
              <w:rPr>
                <w:rFonts w:ascii="Times New Roman" w:hAnsi="Times New Roman" w:cs="Times New Roman"/>
                <w:sz w:val="28"/>
                <w:szCs w:val="28"/>
              </w:rPr>
              <w:t>91</w:t>
            </w:r>
          </w:p>
          <w:p w:rsidR="005569EC" w:rsidRPr="000D69E1" w:rsidRDefault="005569EC" w:rsidP="00025854">
            <w:pPr>
              <w:autoSpaceDE w:val="0"/>
              <w:autoSpaceDN w:val="0"/>
              <w:adjustRightInd w:val="0"/>
              <w:spacing w:after="0" w:line="240" w:lineRule="auto"/>
              <w:jc w:val="center"/>
              <w:rPr>
                <w:rFonts w:ascii="Times New Roman" w:hAnsi="Times New Roman" w:cs="Times New Roman"/>
                <w:sz w:val="28"/>
                <w:szCs w:val="28"/>
              </w:rPr>
            </w:pPr>
          </w:p>
        </w:tc>
        <w:tc>
          <w:tcPr>
            <w:tcW w:w="1558" w:type="dxa"/>
            <w:tcBorders>
              <w:top w:val="single" w:sz="4" w:space="0" w:color="auto"/>
              <w:left w:val="single" w:sz="4" w:space="0" w:color="auto"/>
              <w:bottom w:val="single" w:sz="4" w:space="0" w:color="auto"/>
              <w:right w:val="single" w:sz="4" w:space="0" w:color="auto"/>
            </w:tcBorders>
          </w:tcPr>
          <w:p w:rsidR="005569EC" w:rsidRPr="000D69E1" w:rsidRDefault="005569EC" w:rsidP="00025854">
            <w:pPr>
              <w:autoSpaceDE w:val="0"/>
              <w:autoSpaceDN w:val="0"/>
              <w:adjustRightInd w:val="0"/>
              <w:spacing w:after="0" w:line="240" w:lineRule="auto"/>
              <w:jc w:val="center"/>
              <w:rPr>
                <w:rFonts w:ascii="Times New Roman" w:hAnsi="Times New Roman" w:cs="Times New Roman"/>
                <w:sz w:val="28"/>
                <w:szCs w:val="28"/>
              </w:rPr>
            </w:pPr>
            <w:r w:rsidRPr="000D69E1">
              <w:rPr>
                <w:rFonts w:ascii="Times New Roman" w:eastAsia="Times New Roman" w:hAnsi="Times New Roman" w:cs="Times New Roman"/>
                <w:bCs/>
                <w:color w:val="000000"/>
                <w:sz w:val="28"/>
                <w:szCs w:val="28"/>
              </w:rPr>
              <w:t>14.04.2015</w:t>
            </w:r>
          </w:p>
        </w:tc>
        <w:tc>
          <w:tcPr>
            <w:tcW w:w="1630" w:type="dxa"/>
            <w:gridSpan w:val="2"/>
            <w:tcBorders>
              <w:top w:val="single" w:sz="4" w:space="0" w:color="auto"/>
              <w:left w:val="single" w:sz="4" w:space="0" w:color="auto"/>
              <w:bottom w:val="single" w:sz="4" w:space="0" w:color="auto"/>
              <w:right w:val="single" w:sz="4" w:space="0" w:color="auto"/>
            </w:tcBorders>
          </w:tcPr>
          <w:p w:rsidR="005569EC" w:rsidRPr="000D69E1" w:rsidRDefault="005569EC" w:rsidP="00025854">
            <w:pPr>
              <w:autoSpaceDE w:val="0"/>
              <w:autoSpaceDN w:val="0"/>
              <w:adjustRightInd w:val="0"/>
              <w:spacing w:after="0" w:line="240" w:lineRule="auto"/>
              <w:jc w:val="center"/>
              <w:rPr>
                <w:rFonts w:ascii="Times New Roman" w:hAnsi="Times New Roman" w:cs="Times New Roman"/>
                <w:sz w:val="28"/>
                <w:szCs w:val="28"/>
              </w:rPr>
            </w:pPr>
            <w:r w:rsidRPr="000D69E1">
              <w:rPr>
                <w:rFonts w:ascii="Times New Roman" w:hAnsi="Times New Roman" w:cs="Times New Roman"/>
                <w:sz w:val="28"/>
                <w:szCs w:val="28"/>
              </w:rPr>
              <w:t>3</w:t>
            </w:r>
            <w:r>
              <w:rPr>
                <w:rFonts w:ascii="Times New Roman" w:hAnsi="Times New Roman" w:cs="Times New Roman"/>
                <w:sz w:val="28"/>
                <w:szCs w:val="28"/>
              </w:rPr>
              <w:t>2</w:t>
            </w:r>
          </w:p>
        </w:tc>
        <w:tc>
          <w:tcPr>
            <w:tcW w:w="2824" w:type="dxa"/>
            <w:tcBorders>
              <w:top w:val="single" w:sz="4" w:space="0" w:color="auto"/>
              <w:left w:val="single" w:sz="4" w:space="0" w:color="auto"/>
              <w:bottom w:val="single" w:sz="4" w:space="0" w:color="auto"/>
              <w:right w:val="single" w:sz="4" w:space="0" w:color="auto"/>
            </w:tcBorders>
          </w:tcPr>
          <w:p w:rsidR="005569EC" w:rsidRPr="000D69E1" w:rsidRDefault="005569EC" w:rsidP="00025854">
            <w:pPr>
              <w:autoSpaceDE w:val="0"/>
              <w:autoSpaceDN w:val="0"/>
              <w:adjustRightInd w:val="0"/>
              <w:spacing w:after="0" w:line="240" w:lineRule="auto"/>
              <w:jc w:val="center"/>
              <w:rPr>
                <w:rFonts w:ascii="Times New Roman" w:hAnsi="Times New Roman" w:cs="Times New Roman"/>
                <w:sz w:val="28"/>
                <w:szCs w:val="28"/>
              </w:rPr>
            </w:pPr>
            <w:r>
              <w:rPr>
                <w:rFonts w:ascii="Times New Roman" w:eastAsia="Times New Roman" w:hAnsi="Times New Roman" w:cs="Times New Roman"/>
                <w:bCs/>
                <w:color w:val="000000"/>
                <w:sz w:val="28"/>
                <w:szCs w:val="28"/>
              </w:rPr>
              <w:t>12</w:t>
            </w:r>
          </w:p>
        </w:tc>
        <w:tc>
          <w:tcPr>
            <w:tcW w:w="3119" w:type="dxa"/>
            <w:tcBorders>
              <w:top w:val="single" w:sz="4" w:space="0" w:color="auto"/>
              <w:left w:val="single" w:sz="4" w:space="0" w:color="auto"/>
              <w:bottom w:val="single" w:sz="4" w:space="0" w:color="auto"/>
              <w:right w:val="single" w:sz="4" w:space="0" w:color="auto"/>
            </w:tcBorders>
          </w:tcPr>
          <w:p w:rsidR="005569EC" w:rsidRDefault="005569EC" w:rsidP="00025854">
            <w:pPr>
              <w:autoSpaceDE w:val="0"/>
              <w:autoSpaceDN w:val="0"/>
              <w:adjustRightInd w:val="0"/>
              <w:spacing w:after="0" w:line="240" w:lineRule="auto"/>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558,4</w:t>
            </w:r>
          </w:p>
        </w:tc>
      </w:tr>
      <w:tr w:rsidR="005569EC" w:rsidRPr="00A54A3B" w:rsidTr="005569EC">
        <w:trPr>
          <w:cantSplit/>
          <w:trHeight w:val="886"/>
        </w:trPr>
        <w:tc>
          <w:tcPr>
            <w:tcW w:w="606" w:type="dxa"/>
            <w:tcBorders>
              <w:top w:val="single" w:sz="4" w:space="0" w:color="auto"/>
              <w:bottom w:val="single" w:sz="4" w:space="0" w:color="auto"/>
              <w:right w:val="single" w:sz="4" w:space="0" w:color="auto"/>
            </w:tcBorders>
          </w:tcPr>
          <w:p w:rsidR="005569EC" w:rsidRPr="009E2992" w:rsidRDefault="005569EC" w:rsidP="00025854">
            <w:pPr>
              <w:autoSpaceDE w:val="0"/>
              <w:autoSpaceDN w:val="0"/>
              <w:adjustRightInd w:val="0"/>
              <w:spacing w:after="0" w:line="240" w:lineRule="auto"/>
              <w:jc w:val="center"/>
              <w:rPr>
                <w:rFonts w:ascii="Times New Roman" w:hAnsi="Times New Roman" w:cs="Times New Roman"/>
                <w:sz w:val="28"/>
                <w:szCs w:val="28"/>
              </w:rPr>
            </w:pPr>
            <w:r w:rsidRPr="009E2992">
              <w:rPr>
                <w:rFonts w:ascii="Times New Roman" w:hAnsi="Times New Roman" w:cs="Times New Roman"/>
                <w:sz w:val="28"/>
                <w:szCs w:val="28"/>
              </w:rPr>
              <w:t>2</w:t>
            </w:r>
          </w:p>
        </w:tc>
        <w:tc>
          <w:tcPr>
            <w:tcW w:w="2635" w:type="dxa"/>
            <w:tcBorders>
              <w:top w:val="single" w:sz="4" w:space="0" w:color="auto"/>
              <w:left w:val="single" w:sz="4" w:space="0" w:color="auto"/>
              <w:bottom w:val="single" w:sz="4" w:space="0" w:color="auto"/>
              <w:right w:val="single" w:sz="4" w:space="0" w:color="auto"/>
            </w:tcBorders>
          </w:tcPr>
          <w:p w:rsidR="005569EC" w:rsidRPr="000D69E1" w:rsidRDefault="005569EC" w:rsidP="00025854">
            <w:pPr>
              <w:autoSpaceDE w:val="0"/>
              <w:autoSpaceDN w:val="0"/>
              <w:adjustRightInd w:val="0"/>
              <w:spacing w:after="0" w:line="240" w:lineRule="auto"/>
              <w:jc w:val="center"/>
              <w:rPr>
                <w:rFonts w:ascii="Times New Roman" w:eastAsia="Times New Roman" w:hAnsi="Times New Roman" w:cs="Times New Roman"/>
                <w:bCs/>
                <w:color w:val="000000"/>
                <w:sz w:val="28"/>
                <w:szCs w:val="28"/>
              </w:rPr>
            </w:pPr>
            <w:r w:rsidRPr="000D69E1">
              <w:rPr>
                <w:rFonts w:ascii="Times New Roman" w:eastAsia="Times New Roman" w:hAnsi="Times New Roman" w:cs="Times New Roman"/>
                <w:bCs/>
                <w:color w:val="000000"/>
                <w:sz w:val="28"/>
                <w:szCs w:val="28"/>
              </w:rPr>
              <w:t>г. Юрюзань, ул. К.Маркса д. №23</w:t>
            </w:r>
          </w:p>
        </w:tc>
        <w:tc>
          <w:tcPr>
            <w:tcW w:w="1134" w:type="dxa"/>
            <w:tcBorders>
              <w:top w:val="single" w:sz="4" w:space="0" w:color="auto"/>
              <w:left w:val="single" w:sz="4" w:space="0" w:color="auto"/>
              <w:bottom w:val="single" w:sz="4" w:space="0" w:color="auto"/>
              <w:right w:val="single" w:sz="4" w:space="0" w:color="auto"/>
            </w:tcBorders>
          </w:tcPr>
          <w:p w:rsidR="005569EC" w:rsidRPr="000D69E1" w:rsidRDefault="005569EC" w:rsidP="00701F21">
            <w:pPr>
              <w:autoSpaceDE w:val="0"/>
              <w:autoSpaceDN w:val="0"/>
              <w:adjustRightInd w:val="0"/>
              <w:spacing w:after="0" w:line="240" w:lineRule="auto"/>
              <w:jc w:val="center"/>
              <w:rPr>
                <w:rFonts w:ascii="Times New Roman" w:hAnsi="Times New Roman" w:cs="Times New Roman"/>
                <w:sz w:val="28"/>
                <w:szCs w:val="28"/>
              </w:rPr>
            </w:pPr>
            <w:r w:rsidRPr="000D69E1">
              <w:rPr>
                <w:rFonts w:ascii="Times New Roman" w:hAnsi="Times New Roman" w:cs="Times New Roman"/>
                <w:sz w:val="28"/>
                <w:szCs w:val="28"/>
              </w:rPr>
              <w:t>91</w:t>
            </w:r>
          </w:p>
          <w:p w:rsidR="005569EC" w:rsidRPr="000D69E1" w:rsidRDefault="005569EC" w:rsidP="00025854">
            <w:pPr>
              <w:autoSpaceDE w:val="0"/>
              <w:autoSpaceDN w:val="0"/>
              <w:adjustRightInd w:val="0"/>
              <w:spacing w:after="0" w:line="240" w:lineRule="auto"/>
              <w:jc w:val="center"/>
              <w:rPr>
                <w:rFonts w:ascii="Times New Roman" w:hAnsi="Times New Roman" w:cs="Times New Roman"/>
                <w:sz w:val="28"/>
                <w:szCs w:val="28"/>
              </w:rPr>
            </w:pPr>
          </w:p>
        </w:tc>
        <w:tc>
          <w:tcPr>
            <w:tcW w:w="1558" w:type="dxa"/>
            <w:tcBorders>
              <w:top w:val="single" w:sz="4" w:space="0" w:color="auto"/>
              <w:left w:val="single" w:sz="4" w:space="0" w:color="auto"/>
              <w:bottom w:val="single" w:sz="4" w:space="0" w:color="auto"/>
              <w:right w:val="single" w:sz="4" w:space="0" w:color="auto"/>
            </w:tcBorders>
          </w:tcPr>
          <w:p w:rsidR="005569EC" w:rsidRPr="000D69E1" w:rsidRDefault="005569EC" w:rsidP="00025854">
            <w:pPr>
              <w:autoSpaceDE w:val="0"/>
              <w:autoSpaceDN w:val="0"/>
              <w:adjustRightInd w:val="0"/>
              <w:spacing w:after="0" w:line="240" w:lineRule="auto"/>
              <w:jc w:val="center"/>
              <w:rPr>
                <w:rFonts w:ascii="Times New Roman" w:hAnsi="Times New Roman" w:cs="Times New Roman"/>
                <w:sz w:val="28"/>
                <w:szCs w:val="28"/>
              </w:rPr>
            </w:pPr>
            <w:r w:rsidRPr="000D69E1">
              <w:rPr>
                <w:rFonts w:ascii="Times New Roman" w:eastAsia="Times New Roman" w:hAnsi="Times New Roman" w:cs="Times New Roman"/>
                <w:bCs/>
                <w:color w:val="000000"/>
                <w:sz w:val="28"/>
                <w:szCs w:val="28"/>
              </w:rPr>
              <w:t>14.04.2015</w:t>
            </w:r>
          </w:p>
        </w:tc>
        <w:tc>
          <w:tcPr>
            <w:tcW w:w="1630" w:type="dxa"/>
            <w:gridSpan w:val="2"/>
            <w:tcBorders>
              <w:top w:val="single" w:sz="4" w:space="0" w:color="auto"/>
              <w:left w:val="single" w:sz="4" w:space="0" w:color="auto"/>
              <w:bottom w:val="single" w:sz="4" w:space="0" w:color="auto"/>
              <w:right w:val="single" w:sz="4" w:space="0" w:color="auto"/>
            </w:tcBorders>
          </w:tcPr>
          <w:p w:rsidR="005569EC" w:rsidRPr="000D69E1" w:rsidRDefault="005569EC" w:rsidP="00025854">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18</w:t>
            </w:r>
          </w:p>
        </w:tc>
        <w:tc>
          <w:tcPr>
            <w:tcW w:w="2824" w:type="dxa"/>
            <w:tcBorders>
              <w:top w:val="single" w:sz="4" w:space="0" w:color="auto"/>
              <w:left w:val="single" w:sz="4" w:space="0" w:color="auto"/>
              <w:bottom w:val="single" w:sz="4" w:space="0" w:color="auto"/>
              <w:right w:val="single" w:sz="4" w:space="0" w:color="auto"/>
            </w:tcBorders>
          </w:tcPr>
          <w:p w:rsidR="005569EC" w:rsidRPr="000D69E1" w:rsidRDefault="005569EC" w:rsidP="00025854">
            <w:pPr>
              <w:autoSpaceDE w:val="0"/>
              <w:autoSpaceDN w:val="0"/>
              <w:adjustRightInd w:val="0"/>
              <w:spacing w:after="0" w:line="240" w:lineRule="auto"/>
              <w:jc w:val="center"/>
              <w:rPr>
                <w:rFonts w:ascii="Times New Roman" w:hAnsi="Times New Roman" w:cs="Times New Roman"/>
                <w:sz w:val="28"/>
                <w:szCs w:val="28"/>
              </w:rPr>
            </w:pPr>
            <w:r>
              <w:rPr>
                <w:rFonts w:ascii="Times New Roman" w:eastAsia="Times New Roman" w:hAnsi="Times New Roman" w:cs="Times New Roman"/>
                <w:bCs/>
                <w:color w:val="000000"/>
                <w:sz w:val="28"/>
                <w:szCs w:val="28"/>
              </w:rPr>
              <w:t>8</w:t>
            </w:r>
          </w:p>
        </w:tc>
        <w:tc>
          <w:tcPr>
            <w:tcW w:w="3119" w:type="dxa"/>
            <w:tcBorders>
              <w:top w:val="single" w:sz="4" w:space="0" w:color="auto"/>
              <w:left w:val="single" w:sz="4" w:space="0" w:color="auto"/>
              <w:bottom w:val="single" w:sz="4" w:space="0" w:color="auto"/>
              <w:right w:val="single" w:sz="4" w:space="0" w:color="auto"/>
            </w:tcBorders>
          </w:tcPr>
          <w:p w:rsidR="005569EC" w:rsidRPr="000D69E1" w:rsidRDefault="005569EC" w:rsidP="00025854">
            <w:pPr>
              <w:autoSpaceDE w:val="0"/>
              <w:autoSpaceDN w:val="0"/>
              <w:adjustRightInd w:val="0"/>
              <w:spacing w:after="0" w:line="240" w:lineRule="auto"/>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375,0</w:t>
            </w:r>
          </w:p>
        </w:tc>
      </w:tr>
      <w:tr w:rsidR="005569EC" w:rsidRPr="00A54A3B" w:rsidTr="005569EC">
        <w:trPr>
          <w:cantSplit/>
          <w:trHeight w:val="915"/>
        </w:trPr>
        <w:tc>
          <w:tcPr>
            <w:tcW w:w="606" w:type="dxa"/>
            <w:tcBorders>
              <w:top w:val="single" w:sz="4" w:space="0" w:color="auto"/>
              <w:bottom w:val="single" w:sz="4" w:space="0" w:color="auto"/>
              <w:right w:val="single" w:sz="4" w:space="0" w:color="auto"/>
            </w:tcBorders>
          </w:tcPr>
          <w:p w:rsidR="005569EC" w:rsidRPr="009E2992" w:rsidRDefault="005569EC" w:rsidP="00025854">
            <w:pPr>
              <w:autoSpaceDE w:val="0"/>
              <w:autoSpaceDN w:val="0"/>
              <w:adjustRightInd w:val="0"/>
              <w:spacing w:after="0" w:line="240" w:lineRule="auto"/>
              <w:jc w:val="center"/>
              <w:rPr>
                <w:rFonts w:ascii="Times New Roman" w:hAnsi="Times New Roman" w:cs="Times New Roman"/>
                <w:sz w:val="28"/>
                <w:szCs w:val="28"/>
              </w:rPr>
            </w:pPr>
            <w:r w:rsidRPr="009E2992">
              <w:rPr>
                <w:rFonts w:ascii="Times New Roman" w:hAnsi="Times New Roman" w:cs="Times New Roman"/>
                <w:sz w:val="28"/>
                <w:szCs w:val="28"/>
              </w:rPr>
              <w:t>4</w:t>
            </w:r>
          </w:p>
        </w:tc>
        <w:tc>
          <w:tcPr>
            <w:tcW w:w="2635" w:type="dxa"/>
            <w:tcBorders>
              <w:top w:val="single" w:sz="4" w:space="0" w:color="auto"/>
              <w:left w:val="single" w:sz="4" w:space="0" w:color="auto"/>
              <w:bottom w:val="single" w:sz="4" w:space="0" w:color="auto"/>
              <w:right w:val="single" w:sz="4" w:space="0" w:color="auto"/>
            </w:tcBorders>
          </w:tcPr>
          <w:p w:rsidR="005569EC" w:rsidRPr="000D69E1" w:rsidRDefault="005569EC" w:rsidP="00025854">
            <w:pPr>
              <w:autoSpaceDE w:val="0"/>
              <w:autoSpaceDN w:val="0"/>
              <w:adjustRightInd w:val="0"/>
              <w:spacing w:after="0" w:line="240" w:lineRule="auto"/>
              <w:jc w:val="center"/>
              <w:rPr>
                <w:rFonts w:ascii="Times New Roman" w:eastAsia="Times New Roman" w:hAnsi="Times New Roman" w:cs="Times New Roman"/>
                <w:bCs/>
                <w:color w:val="000000"/>
                <w:sz w:val="28"/>
                <w:szCs w:val="28"/>
              </w:rPr>
            </w:pPr>
            <w:r w:rsidRPr="000D69E1">
              <w:rPr>
                <w:rFonts w:ascii="Times New Roman" w:eastAsia="Times New Roman" w:hAnsi="Times New Roman" w:cs="Times New Roman"/>
                <w:bCs/>
                <w:color w:val="000000"/>
                <w:sz w:val="28"/>
                <w:szCs w:val="28"/>
              </w:rPr>
              <w:t>г. Юрюзань, ул. К.Маркса д. №</w:t>
            </w:r>
            <w:r>
              <w:rPr>
                <w:rFonts w:ascii="Times New Roman" w:eastAsia="Times New Roman" w:hAnsi="Times New Roman" w:cs="Times New Roman"/>
                <w:bCs/>
                <w:color w:val="000000"/>
                <w:sz w:val="28"/>
                <w:szCs w:val="28"/>
              </w:rPr>
              <w:t>25</w:t>
            </w:r>
          </w:p>
        </w:tc>
        <w:tc>
          <w:tcPr>
            <w:tcW w:w="1134" w:type="dxa"/>
            <w:tcBorders>
              <w:top w:val="single" w:sz="4" w:space="0" w:color="auto"/>
              <w:left w:val="single" w:sz="4" w:space="0" w:color="auto"/>
              <w:bottom w:val="single" w:sz="4" w:space="0" w:color="auto"/>
              <w:right w:val="single" w:sz="4" w:space="0" w:color="auto"/>
            </w:tcBorders>
          </w:tcPr>
          <w:p w:rsidR="005569EC" w:rsidRPr="000D69E1" w:rsidRDefault="005569EC" w:rsidP="00701F21">
            <w:pPr>
              <w:autoSpaceDE w:val="0"/>
              <w:autoSpaceDN w:val="0"/>
              <w:adjustRightInd w:val="0"/>
              <w:spacing w:after="0" w:line="240" w:lineRule="auto"/>
              <w:jc w:val="center"/>
              <w:rPr>
                <w:rFonts w:ascii="Times New Roman" w:hAnsi="Times New Roman" w:cs="Times New Roman"/>
                <w:sz w:val="28"/>
                <w:szCs w:val="28"/>
              </w:rPr>
            </w:pPr>
            <w:r w:rsidRPr="000D69E1">
              <w:rPr>
                <w:rFonts w:ascii="Times New Roman" w:hAnsi="Times New Roman" w:cs="Times New Roman"/>
                <w:sz w:val="28"/>
                <w:szCs w:val="28"/>
              </w:rPr>
              <w:t>91</w:t>
            </w:r>
          </w:p>
          <w:p w:rsidR="005569EC" w:rsidRPr="000D69E1" w:rsidRDefault="005569EC" w:rsidP="00025854">
            <w:pPr>
              <w:autoSpaceDE w:val="0"/>
              <w:autoSpaceDN w:val="0"/>
              <w:adjustRightInd w:val="0"/>
              <w:spacing w:after="0" w:line="240" w:lineRule="auto"/>
              <w:jc w:val="center"/>
              <w:rPr>
                <w:rFonts w:ascii="Times New Roman" w:hAnsi="Times New Roman" w:cs="Times New Roman"/>
                <w:sz w:val="28"/>
                <w:szCs w:val="28"/>
              </w:rPr>
            </w:pPr>
          </w:p>
        </w:tc>
        <w:tc>
          <w:tcPr>
            <w:tcW w:w="1558" w:type="dxa"/>
            <w:tcBorders>
              <w:top w:val="single" w:sz="4" w:space="0" w:color="auto"/>
              <w:left w:val="single" w:sz="4" w:space="0" w:color="auto"/>
              <w:bottom w:val="single" w:sz="4" w:space="0" w:color="auto"/>
              <w:right w:val="single" w:sz="4" w:space="0" w:color="auto"/>
            </w:tcBorders>
          </w:tcPr>
          <w:p w:rsidR="005569EC" w:rsidRPr="000D69E1" w:rsidRDefault="005569EC" w:rsidP="00025854">
            <w:pPr>
              <w:autoSpaceDE w:val="0"/>
              <w:autoSpaceDN w:val="0"/>
              <w:adjustRightInd w:val="0"/>
              <w:spacing w:after="0" w:line="240" w:lineRule="auto"/>
              <w:jc w:val="center"/>
              <w:rPr>
                <w:rFonts w:ascii="Times New Roman" w:hAnsi="Times New Roman" w:cs="Times New Roman"/>
                <w:sz w:val="28"/>
                <w:szCs w:val="28"/>
              </w:rPr>
            </w:pPr>
            <w:r w:rsidRPr="000D69E1">
              <w:rPr>
                <w:rFonts w:ascii="Times New Roman" w:eastAsia="Times New Roman" w:hAnsi="Times New Roman" w:cs="Times New Roman"/>
                <w:bCs/>
                <w:color w:val="000000"/>
                <w:sz w:val="28"/>
                <w:szCs w:val="28"/>
              </w:rPr>
              <w:t>14.04.2015</w:t>
            </w:r>
          </w:p>
        </w:tc>
        <w:tc>
          <w:tcPr>
            <w:tcW w:w="1630" w:type="dxa"/>
            <w:gridSpan w:val="2"/>
            <w:tcBorders>
              <w:top w:val="single" w:sz="4" w:space="0" w:color="auto"/>
              <w:left w:val="single" w:sz="4" w:space="0" w:color="auto"/>
              <w:bottom w:val="single" w:sz="4" w:space="0" w:color="auto"/>
              <w:right w:val="single" w:sz="4" w:space="0" w:color="auto"/>
            </w:tcBorders>
          </w:tcPr>
          <w:p w:rsidR="005569EC" w:rsidRPr="000D69E1" w:rsidRDefault="005569EC" w:rsidP="00025854">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12</w:t>
            </w:r>
          </w:p>
        </w:tc>
        <w:tc>
          <w:tcPr>
            <w:tcW w:w="2824" w:type="dxa"/>
            <w:tcBorders>
              <w:top w:val="single" w:sz="4" w:space="0" w:color="auto"/>
              <w:left w:val="single" w:sz="4" w:space="0" w:color="auto"/>
              <w:bottom w:val="single" w:sz="4" w:space="0" w:color="auto"/>
              <w:right w:val="single" w:sz="4" w:space="0" w:color="auto"/>
            </w:tcBorders>
          </w:tcPr>
          <w:p w:rsidR="005569EC" w:rsidRPr="000D69E1" w:rsidRDefault="005569EC" w:rsidP="00025854">
            <w:pPr>
              <w:autoSpaceDE w:val="0"/>
              <w:autoSpaceDN w:val="0"/>
              <w:adjustRightInd w:val="0"/>
              <w:spacing w:after="0" w:line="240" w:lineRule="auto"/>
              <w:jc w:val="center"/>
              <w:rPr>
                <w:rFonts w:ascii="Times New Roman" w:hAnsi="Times New Roman" w:cs="Times New Roman"/>
                <w:sz w:val="28"/>
                <w:szCs w:val="28"/>
              </w:rPr>
            </w:pPr>
            <w:r>
              <w:rPr>
                <w:rFonts w:ascii="Times New Roman" w:eastAsia="Times New Roman" w:hAnsi="Times New Roman" w:cs="Times New Roman"/>
                <w:bCs/>
                <w:color w:val="000000"/>
                <w:sz w:val="28"/>
                <w:szCs w:val="28"/>
              </w:rPr>
              <w:t>12</w:t>
            </w:r>
          </w:p>
        </w:tc>
        <w:tc>
          <w:tcPr>
            <w:tcW w:w="3119" w:type="dxa"/>
            <w:tcBorders>
              <w:top w:val="single" w:sz="4" w:space="0" w:color="auto"/>
              <w:left w:val="single" w:sz="4" w:space="0" w:color="auto"/>
              <w:bottom w:val="single" w:sz="4" w:space="0" w:color="auto"/>
              <w:right w:val="single" w:sz="4" w:space="0" w:color="auto"/>
            </w:tcBorders>
          </w:tcPr>
          <w:p w:rsidR="005569EC" w:rsidRDefault="0085310B" w:rsidP="00025854">
            <w:pPr>
              <w:autoSpaceDE w:val="0"/>
              <w:autoSpaceDN w:val="0"/>
              <w:adjustRightInd w:val="0"/>
              <w:spacing w:after="0" w:line="240" w:lineRule="auto"/>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617</w:t>
            </w:r>
          </w:p>
        </w:tc>
      </w:tr>
      <w:tr w:rsidR="005569EC" w:rsidRPr="00A54A3B" w:rsidTr="005569EC">
        <w:trPr>
          <w:cantSplit/>
          <w:trHeight w:val="886"/>
        </w:trPr>
        <w:tc>
          <w:tcPr>
            <w:tcW w:w="606" w:type="dxa"/>
            <w:tcBorders>
              <w:top w:val="single" w:sz="4" w:space="0" w:color="auto"/>
              <w:bottom w:val="single" w:sz="4" w:space="0" w:color="auto"/>
              <w:right w:val="single" w:sz="4" w:space="0" w:color="auto"/>
            </w:tcBorders>
          </w:tcPr>
          <w:p w:rsidR="005569EC" w:rsidRPr="009E2992" w:rsidRDefault="005569EC" w:rsidP="00025854">
            <w:pPr>
              <w:autoSpaceDE w:val="0"/>
              <w:autoSpaceDN w:val="0"/>
              <w:adjustRightInd w:val="0"/>
              <w:spacing w:after="0" w:line="240" w:lineRule="auto"/>
              <w:jc w:val="center"/>
              <w:rPr>
                <w:rFonts w:ascii="Times New Roman" w:hAnsi="Times New Roman" w:cs="Times New Roman"/>
                <w:sz w:val="28"/>
                <w:szCs w:val="28"/>
              </w:rPr>
            </w:pPr>
            <w:r w:rsidRPr="009E2992">
              <w:rPr>
                <w:rFonts w:ascii="Times New Roman" w:hAnsi="Times New Roman" w:cs="Times New Roman"/>
                <w:sz w:val="28"/>
                <w:szCs w:val="28"/>
              </w:rPr>
              <w:lastRenderedPageBreak/>
              <w:t>5</w:t>
            </w:r>
          </w:p>
        </w:tc>
        <w:tc>
          <w:tcPr>
            <w:tcW w:w="2635" w:type="dxa"/>
            <w:tcBorders>
              <w:top w:val="single" w:sz="4" w:space="0" w:color="auto"/>
              <w:left w:val="single" w:sz="4" w:space="0" w:color="auto"/>
              <w:bottom w:val="single" w:sz="4" w:space="0" w:color="auto"/>
              <w:right w:val="single" w:sz="4" w:space="0" w:color="auto"/>
            </w:tcBorders>
          </w:tcPr>
          <w:p w:rsidR="005569EC" w:rsidRPr="000D69E1" w:rsidRDefault="005569EC" w:rsidP="00727570">
            <w:pPr>
              <w:autoSpaceDE w:val="0"/>
              <w:autoSpaceDN w:val="0"/>
              <w:adjustRightInd w:val="0"/>
              <w:spacing w:after="0" w:line="240" w:lineRule="auto"/>
              <w:jc w:val="center"/>
              <w:rPr>
                <w:rFonts w:ascii="Times New Roman" w:eastAsia="Times New Roman" w:hAnsi="Times New Roman" w:cs="Times New Roman"/>
                <w:bCs/>
                <w:color w:val="000000"/>
                <w:sz w:val="28"/>
                <w:szCs w:val="28"/>
              </w:rPr>
            </w:pPr>
            <w:r w:rsidRPr="000D69E1">
              <w:rPr>
                <w:rFonts w:ascii="Times New Roman" w:eastAsia="Times New Roman" w:hAnsi="Times New Roman" w:cs="Times New Roman"/>
                <w:bCs/>
                <w:color w:val="000000"/>
                <w:sz w:val="28"/>
                <w:szCs w:val="28"/>
              </w:rPr>
              <w:t>г. Юрюзань, ул. К.Маркса д. №</w:t>
            </w:r>
            <w:r>
              <w:rPr>
                <w:rFonts w:ascii="Times New Roman" w:eastAsia="Times New Roman" w:hAnsi="Times New Roman" w:cs="Times New Roman"/>
                <w:bCs/>
                <w:color w:val="000000"/>
                <w:sz w:val="28"/>
                <w:szCs w:val="28"/>
              </w:rPr>
              <w:t>31</w:t>
            </w:r>
          </w:p>
        </w:tc>
        <w:tc>
          <w:tcPr>
            <w:tcW w:w="1134" w:type="dxa"/>
            <w:tcBorders>
              <w:top w:val="single" w:sz="4" w:space="0" w:color="auto"/>
              <w:left w:val="single" w:sz="4" w:space="0" w:color="auto"/>
              <w:bottom w:val="single" w:sz="4" w:space="0" w:color="auto"/>
              <w:right w:val="single" w:sz="4" w:space="0" w:color="auto"/>
            </w:tcBorders>
          </w:tcPr>
          <w:p w:rsidR="005569EC" w:rsidRPr="000D69E1" w:rsidRDefault="005569EC" w:rsidP="00701F21">
            <w:pPr>
              <w:autoSpaceDE w:val="0"/>
              <w:autoSpaceDN w:val="0"/>
              <w:adjustRightInd w:val="0"/>
              <w:spacing w:after="0" w:line="240" w:lineRule="auto"/>
              <w:jc w:val="center"/>
              <w:rPr>
                <w:rFonts w:ascii="Times New Roman" w:hAnsi="Times New Roman" w:cs="Times New Roman"/>
                <w:sz w:val="28"/>
                <w:szCs w:val="28"/>
              </w:rPr>
            </w:pPr>
            <w:r w:rsidRPr="000D69E1">
              <w:rPr>
                <w:rFonts w:ascii="Times New Roman" w:hAnsi="Times New Roman" w:cs="Times New Roman"/>
                <w:sz w:val="28"/>
                <w:szCs w:val="28"/>
              </w:rPr>
              <w:t>91</w:t>
            </w:r>
          </w:p>
          <w:p w:rsidR="005569EC" w:rsidRPr="000D69E1" w:rsidRDefault="005569EC" w:rsidP="00025854">
            <w:pPr>
              <w:autoSpaceDE w:val="0"/>
              <w:autoSpaceDN w:val="0"/>
              <w:adjustRightInd w:val="0"/>
              <w:spacing w:after="0" w:line="240" w:lineRule="auto"/>
              <w:jc w:val="center"/>
              <w:rPr>
                <w:rFonts w:ascii="Times New Roman" w:hAnsi="Times New Roman" w:cs="Times New Roman"/>
                <w:sz w:val="28"/>
                <w:szCs w:val="28"/>
              </w:rPr>
            </w:pPr>
          </w:p>
        </w:tc>
        <w:tc>
          <w:tcPr>
            <w:tcW w:w="1558" w:type="dxa"/>
            <w:tcBorders>
              <w:top w:val="single" w:sz="4" w:space="0" w:color="auto"/>
              <w:left w:val="single" w:sz="4" w:space="0" w:color="auto"/>
              <w:bottom w:val="single" w:sz="4" w:space="0" w:color="auto"/>
              <w:right w:val="single" w:sz="4" w:space="0" w:color="auto"/>
            </w:tcBorders>
          </w:tcPr>
          <w:p w:rsidR="005569EC" w:rsidRPr="000D69E1" w:rsidRDefault="005569EC" w:rsidP="00025854">
            <w:pPr>
              <w:autoSpaceDE w:val="0"/>
              <w:autoSpaceDN w:val="0"/>
              <w:adjustRightInd w:val="0"/>
              <w:spacing w:after="0" w:line="240" w:lineRule="auto"/>
              <w:jc w:val="center"/>
              <w:rPr>
                <w:rFonts w:ascii="Times New Roman" w:hAnsi="Times New Roman" w:cs="Times New Roman"/>
                <w:sz w:val="28"/>
                <w:szCs w:val="28"/>
              </w:rPr>
            </w:pPr>
            <w:r w:rsidRPr="000D69E1">
              <w:rPr>
                <w:rFonts w:ascii="Times New Roman" w:eastAsia="Times New Roman" w:hAnsi="Times New Roman" w:cs="Times New Roman"/>
                <w:bCs/>
                <w:color w:val="000000"/>
                <w:sz w:val="28"/>
                <w:szCs w:val="28"/>
              </w:rPr>
              <w:t>14.04.2015</w:t>
            </w:r>
          </w:p>
        </w:tc>
        <w:tc>
          <w:tcPr>
            <w:tcW w:w="1630" w:type="dxa"/>
            <w:gridSpan w:val="2"/>
            <w:tcBorders>
              <w:top w:val="single" w:sz="4" w:space="0" w:color="auto"/>
              <w:left w:val="single" w:sz="4" w:space="0" w:color="auto"/>
              <w:bottom w:val="single" w:sz="4" w:space="0" w:color="auto"/>
              <w:right w:val="single" w:sz="4" w:space="0" w:color="auto"/>
            </w:tcBorders>
          </w:tcPr>
          <w:p w:rsidR="005569EC" w:rsidRPr="000D69E1" w:rsidRDefault="005569EC" w:rsidP="00025854">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23</w:t>
            </w:r>
          </w:p>
        </w:tc>
        <w:tc>
          <w:tcPr>
            <w:tcW w:w="2824" w:type="dxa"/>
            <w:tcBorders>
              <w:top w:val="single" w:sz="4" w:space="0" w:color="auto"/>
              <w:left w:val="single" w:sz="4" w:space="0" w:color="auto"/>
              <w:bottom w:val="single" w:sz="4" w:space="0" w:color="auto"/>
              <w:right w:val="single" w:sz="4" w:space="0" w:color="auto"/>
            </w:tcBorders>
          </w:tcPr>
          <w:p w:rsidR="005569EC" w:rsidRPr="000D69E1" w:rsidRDefault="005569EC" w:rsidP="00025854">
            <w:pPr>
              <w:autoSpaceDE w:val="0"/>
              <w:autoSpaceDN w:val="0"/>
              <w:adjustRightInd w:val="0"/>
              <w:spacing w:after="0" w:line="240" w:lineRule="auto"/>
              <w:jc w:val="center"/>
              <w:rPr>
                <w:rFonts w:ascii="Times New Roman" w:hAnsi="Times New Roman" w:cs="Times New Roman"/>
                <w:sz w:val="28"/>
                <w:szCs w:val="28"/>
              </w:rPr>
            </w:pPr>
            <w:r>
              <w:rPr>
                <w:rFonts w:ascii="Times New Roman" w:eastAsia="Times New Roman" w:hAnsi="Times New Roman" w:cs="Times New Roman"/>
                <w:bCs/>
                <w:color w:val="000000"/>
                <w:sz w:val="28"/>
                <w:szCs w:val="28"/>
              </w:rPr>
              <w:t>12</w:t>
            </w:r>
          </w:p>
        </w:tc>
        <w:tc>
          <w:tcPr>
            <w:tcW w:w="3119" w:type="dxa"/>
            <w:tcBorders>
              <w:top w:val="single" w:sz="4" w:space="0" w:color="auto"/>
              <w:left w:val="single" w:sz="4" w:space="0" w:color="auto"/>
              <w:bottom w:val="single" w:sz="4" w:space="0" w:color="auto"/>
              <w:right w:val="single" w:sz="4" w:space="0" w:color="auto"/>
            </w:tcBorders>
          </w:tcPr>
          <w:p w:rsidR="005569EC" w:rsidRDefault="005569EC" w:rsidP="00025854">
            <w:pPr>
              <w:autoSpaceDE w:val="0"/>
              <w:autoSpaceDN w:val="0"/>
              <w:adjustRightInd w:val="0"/>
              <w:spacing w:after="0" w:line="240" w:lineRule="auto"/>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524,8</w:t>
            </w:r>
          </w:p>
        </w:tc>
      </w:tr>
      <w:tr w:rsidR="005569EC" w:rsidRPr="00A54A3B" w:rsidTr="005569EC">
        <w:trPr>
          <w:cantSplit/>
          <w:trHeight w:val="886"/>
        </w:trPr>
        <w:tc>
          <w:tcPr>
            <w:tcW w:w="606" w:type="dxa"/>
            <w:tcBorders>
              <w:top w:val="single" w:sz="4" w:space="0" w:color="auto"/>
              <w:bottom w:val="single" w:sz="4" w:space="0" w:color="auto"/>
              <w:right w:val="single" w:sz="4" w:space="0" w:color="auto"/>
            </w:tcBorders>
          </w:tcPr>
          <w:p w:rsidR="005569EC" w:rsidRPr="009E2992" w:rsidRDefault="005569EC" w:rsidP="00025854">
            <w:pPr>
              <w:autoSpaceDE w:val="0"/>
              <w:autoSpaceDN w:val="0"/>
              <w:adjustRightInd w:val="0"/>
              <w:spacing w:after="0" w:line="240" w:lineRule="auto"/>
              <w:jc w:val="center"/>
              <w:rPr>
                <w:rFonts w:ascii="Times New Roman" w:hAnsi="Times New Roman" w:cs="Times New Roman"/>
                <w:sz w:val="28"/>
                <w:szCs w:val="28"/>
              </w:rPr>
            </w:pPr>
            <w:r w:rsidRPr="009E2992">
              <w:rPr>
                <w:rFonts w:ascii="Times New Roman" w:hAnsi="Times New Roman" w:cs="Times New Roman"/>
                <w:sz w:val="28"/>
                <w:szCs w:val="28"/>
              </w:rPr>
              <w:t>6</w:t>
            </w:r>
          </w:p>
        </w:tc>
        <w:tc>
          <w:tcPr>
            <w:tcW w:w="2635" w:type="dxa"/>
            <w:tcBorders>
              <w:top w:val="single" w:sz="4" w:space="0" w:color="auto"/>
              <w:left w:val="single" w:sz="4" w:space="0" w:color="auto"/>
              <w:bottom w:val="single" w:sz="4" w:space="0" w:color="auto"/>
              <w:right w:val="single" w:sz="4" w:space="0" w:color="auto"/>
            </w:tcBorders>
          </w:tcPr>
          <w:p w:rsidR="005569EC" w:rsidRPr="000D69E1" w:rsidRDefault="005569EC" w:rsidP="00025854">
            <w:pPr>
              <w:autoSpaceDE w:val="0"/>
              <w:autoSpaceDN w:val="0"/>
              <w:adjustRightInd w:val="0"/>
              <w:spacing w:after="0" w:line="240" w:lineRule="auto"/>
              <w:jc w:val="center"/>
              <w:rPr>
                <w:rFonts w:ascii="Times New Roman" w:eastAsia="Times New Roman" w:hAnsi="Times New Roman" w:cs="Times New Roman"/>
                <w:bCs/>
                <w:color w:val="000000"/>
                <w:sz w:val="28"/>
                <w:szCs w:val="28"/>
              </w:rPr>
            </w:pPr>
            <w:r w:rsidRPr="000D69E1">
              <w:rPr>
                <w:rFonts w:ascii="Times New Roman" w:eastAsia="Times New Roman" w:hAnsi="Times New Roman" w:cs="Times New Roman"/>
                <w:bCs/>
                <w:color w:val="000000"/>
                <w:sz w:val="28"/>
                <w:szCs w:val="28"/>
              </w:rPr>
              <w:t>г. Юрюзань, ул. Островского д. №22</w:t>
            </w:r>
          </w:p>
        </w:tc>
        <w:tc>
          <w:tcPr>
            <w:tcW w:w="1134" w:type="dxa"/>
            <w:tcBorders>
              <w:top w:val="single" w:sz="4" w:space="0" w:color="auto"/>
              <w:left w:val="single" w:sz="4" w:space="0" w:color="auto"/>
              <w:bottom w:val="single" w:sz="4" w:space="0" w:color="auto"/>
              <w:right w:val="single" w:sz="4" w:space="0" w:color="auto"/>
            </w:tcBorders>
          </w:tcPr>
          <w:p w:rsidR="005569EC" w:rsidRPr="000D69E1" w:rsidRDefault="005569EC" w:rsidP="00701F21">
            <w:pPr>
              <w:autoSpaceDE w:val="0"/>
              <w:autoSpaceDN w:val="0"/>
              <w:adjustRightInd w:val="0"/>
              <w:spacing w:after="0" w:line="240" w:lineRule="auto"/>
              <w:jc w:val="center"/>
              <w:rPr>
                <w:rFonts w:ascii="Times New Roman" w:hAnsi="Times New Roman" w:cs="Times New Roman"/>
                <w:sz w:val="28"/>
                <w:szCs w:val="28"/>
              </w:rPr>
            </w:pPr>
            <w:r w:rsidRPr="000D69E1">
              <w:rPr>
                <w:rFonts w:ascii="Times New Roman" w:hAnsi="Times New Roman" w:cs="Times New Roman"/>
                <w:sz w:val="28"/>
                <w:szCs w:val="28"/>
              </w:rPr>
              <w:t>91</w:t>
            </w:r>
          </w:p>
          <w:p w:rsidR="005569EC" w:rsidRPr="000D69E1" w:rsidRDefault="005569EC" w:rsidP="00025854">
            <w:pPr>
              <w:autoSpaceDE w:val="0"/>
              <w:autoSpaceDN w:val="0"/>
              <w:adjustRightInd w:val="0"/>
              <w:spacing w:after="0" w:line="240" w:lineRule="auto"/>
              <w:jc w:val="center"/>
              <w:rPr>
                <w:rFonts w:ascii="Times New Roman" w:hAnsi="Times New Roman" w:cs="Times New Roman"/>
                <w:sz w:val="28"/>
                <w:szCs w:val="28"/>
              </w:rPr>
            </w:pPr>
          </w:p>
        </w:tc>
        <w:tc>
          <w:tcPr>
            <w:tcW w:w="1558" w:type="dxa"/>
            <w:tcBorders>
              <w:top w:val="single" w:sz="4" w:space="0" w:color="auto"/>
              <w:left w:val="single" w:sz="4" w:space="0" w:color="auto"/>
              <w:bottom w:val="single" w:sz="4" w:space="0" w:color="auto"/>
              <w:right w:val="single" w:sz="4" w:space="0" w:color="auto"/>
            </w:tcBorders>
          </w:tcPr>
          <w:p w:rsidR="005569EC" w:rsidRPr="000D69E1" w:rsidRDefault="005569EC" w:rsidP="00025854">
            <w:pPr>
              <w:autoSpaceDE w:val="0"/>
              <w:autoSpaceDN w:val="0"/>
              <w:adjustRightInd w:val="0"/>
              <w:spacing w:after="0" w:line="240" w:lineRule="auto"/>
              <w:jc w:val="center"/>
              <w:rPr>
                <w:rFonts w:ascii="Times New Roman" w:hAnsi="Times New Roman" w:cs="Times New Roman"/>
                <w:sz w:val="28"/>
                <w:szCs w:val="28"/>
              </w:rPr>
            </w:pPr>
            <w:r w:rsidRPr="000D69E1">
              <w:rPr>
                <w:rFonts w:ascii="Times New Roman" w:eastAsia="Times New Roman" w:hAnsi="Times New Roman" w:cs="Times New Roman"/>
                <w:bCs/>
                <w:color w:val="000000"/>
                <w:sz w:val="28"/>
                <w:szCs w:val="28"/>
              </w:rPr>
              <w:t>14.04.2015</w:t>
            </w:r>
          </w:p>
        </w:tc>
        <w:tc>
          <w:tcPr>
            <w:tcW w:w="1630" w:type="dxa"/>
            <w:gridSpan w:val="2"/>
            <w:tcBorders>
              <w:top w:val="single" w:sz="4" w:space="0" w:color="auto"/>
              <w:left w:val="single" w:sz="4" w:space="0" w:color="auto"/>
              <w:bottom w:val="single" w:sz="4" w:space="0" w:color="auto"/>
              <w:right w:val="single" w:sz="4" w:space="0" w:color="auto"/>
            </w:tcBorders>
          </w:tcPr>
          <w:p w:rsidR="005569EC" w:rsidRPr="000D69E1" w:rsidRDefault="005569EC" w:rsidP="00025854">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49</w:t>
            </w:r>
          </w:p>
        </w:tc>
        <w:tc>
          <w:tcPr>
            <w:tcW w:w="2824" w:type="dxa"/>
            <w:tcBorders>
              <w:top w:val="single" w:sz="4" w:space="0" w:color="auto"/>
              <w:left w:val="single" w:sz="4" w:space="0" w:color="auto"/>
              <w:bottom w:val="single" w:sz="4" w:space="0" w:color="auto"/>
              <w:right w:val="single" w:sz="4" w:space="0" w:color="auto"/>
            </w:tcBorders>
          </w:tcPr>
          <w:p w:rsidR="005569EC" w:rsidRPr="000D69E1" w:rsidRDefault="005569EC" w:rsidP="00025854">
            <w:pPr>
              <w:autoSpaceDE w:val="0"/>
              <w:autoSpaceDN w:val="0"/>
              <w:adjustRightInd w:val="0"/>
              <w:spacing w:after="0" w:line="240" w:lineRule="auto"/>
              <w:jc w:val="center"/>
              <w:rPr>
                <w:rFonts w:ascii="Times New Roman" w:hAnsi="Times New Roman" w:cs="Times New Roman"/>
                <w:sz w:val="28"/>
                <w:szCs w:val="28"/>
              </w:rPr>
            </w:pPr>
            <w:r>
              <w:rPr>
                <w:rFonts w:ascii="Times New Roman" w:eastAsia="Times New Roman" w:hAnsi="Times New Roman" w:cs="Times New Roman"/>
                <w:bCs/>
                <w:color w:val="000000"/>
                <w:sz w:val="28"/>
                <w:szCs w:val="28"/>
              </w:rPr>
              <w:t>21</w:t>
            </w:r>
          </w:p>
        </w:tc>
        <w:tc>
          <w:tcPr>
            <w:tcW w:w="3119" w:type="dxa"/>
            <w:tcBorders>
              <w:top w:val="single" w:sz="4" w:space="0" w:color="auto"/>
              <w:left w:val="single" w:sz="4" w:space="0" w:color="auto"/>
              <w:bottom w:val="single" w:sz="4" w:space="0" w:color="auto"/>
              <w:right w:val="single" w:sz="4" w:space="0" w:color="auto"/>
            </w:tcBorders>
          </w:tcPr>
          <w:p w:rsidR="005569EC" w:rsidRPr="000D69E1" w:rsidRDefault="005569EC" w:rsidP="00025854">
            <w:pPr>
              <w:autoSpaceDE w:val="0"/>
              <w:autoSpaceDN w:val="0"/>
              <w:adjustRightInd w:val="0"/>
              <w:spacing w:after="0" w:line="240" w:lineRule="auto"/>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604,6</w:t>
            </w:r>
          </w:p>
        </w:tc>
      </w:tr>
      <w:tr w:rsidR="005569EC" w:rsidRPr="00A54A3B" w:rsidTr="005569EC">
        <w:trPr>
          <w:cantSplit/>
          <w:trHeight w:val="886"/>
        </w:trPr>
        <w:tc>
          <w:tcPr>
            <w:tcW w:w="606" w:type="dxa"/>
            <w:tcBorders>
              <w:top w:val="single" w:sz="4" w:space="0" w:color="auto"/>
              <w:bottom w:val="single" w:sz="4" w:space="0" w:color="auto"/>
              <w:right w:val="single" w:sz="4" w:space="0" w:color="auto"/>
            </w:tcBorders>
          </w:tcPr>
          <w:p w:rsidR="005569EC" w:rsidRPr="009E2992" w:rsidRDefault="005569EC" w:rsidP="00025854">
            <w:pPr>
              <w:autoSpaceDE w:val="0"/>
              <w:autoSpaceDN w:val="0"/>
              <w:adjustRightInd w:val="0"/>
              <w:spacing w:after="0" w:line="240" w:lineRule="auto"/>
              <w:jc w:val="center"/>
              <w:rPr>
                <w:rFonts w:ascii="Times New Roman" w:hAnsi="Times New Roman" w:cs="Times New Roman"/>
                <w:sz w:val="28"/>
                <w:szCs w:val="28"/>
              </w:rPr>
            </w:pPr>
            <w:r w:rsidRPr="009E2992">
              <w:rPr>
                <w:rFonts w:ascii="Times New Roman" w:hAnsi="Times New Roman" w:cs="Times New Roman"/>
                <w:sz w:val="28"/>
                <w:szCs w:val="28"/>
              </w:rPr>
              <w:t>7</w:t>
            </w:r>
          </w:p>
        </w:tc>
        <w:tc>
          <w:tcPr>
            <w:tcW w:w="2635" w:type="dxa"/>
            <w:tcBorders>
              <w:top w:val="single" w:sz="4" w:space="0" w:color="auto"/>
              <w:left w:val="single" w:sz="4" w:space="0" w:color="auto"/>
              <w:bottom w:val="single" w:sz="4" w:space="0" w:color="auto"/>
              <w:right w:val="single" w:sz="4" w:space="0" w:color="auto"/>
            </w:tcBorders>
          </w:tcPr>
          <w:p w:rsidR="005569EC" w:rsidRPr="000D69E1" w:rsidRDefault="005569EC" w:rsidP="00025854">
            <w:pPr>
              <w:autoSpaceDE w:val="0"/>
              <w:autoSpaceDN w:val="0"/>
              <w:adjustRightInd w:val="0"/>
              <w:spacing w:after="0" w:line="240" w:lineRule="auto"/>
              <w:jc w:val="center"/>
              <w:rPr>
                <w:rFonts w:ascii="Times New Roman" w:eastAsia="Times New Roman" w:hAnsi="Times New Roman" w:cs="Times New Roman"/>
                <w:bCs/>
                <w:color w:val="000000"/>
                <w:sz w:val="28"/>
                <w:szCs w:val="28"/>
              </w:rPr>
            </w:pPr>
            <w:r w:rsidRPr="000D69E1">
              <w:rPr>
                <w:rFonts w:ascii="Times New Roman" w:eastAsia="Times New Roman" w:hAnsi="Times New Roman" w:cs="Times New Roman"/>
                <w:bCs/>
                <w:color w:val="000000"/>
                <w:sz w:val="28"/>
                <w:szCs w:val="28"/>
              </w:rPr>
              <w:t>г. Юрюзань, ул.</w:t>
            </w:r>
            <w:r>
              <w:rPr>
                <w:rFonts w:ascii="Times New Roman" w:eastAsia="Times New Roman" w:hAnsi="Times New Roman" w:cs="Times New Roman"/>
                <w:bCs/>
                <w:color w:val="000000"/>
                <w:sz w:val="28"/>
                <w:szCs w:val="28"/>
              </w:rPr>
              <w:t xml:space="preserve"> Механическая, д. №2</w:t>
            </w:r>
          </w:p>
        </w:tc>
        <w:tc>
          <w:tcPr>
            <w:tcW w:w="1134" w:type="dxa"/>
            <w:tcBorders>
              <w:top w:val="single" w:sz="4" w:space="0" w:color="auto"/>
              <w:left w:val="single" w:sz="4" w:space="0" w:color="auto"/>
              <w:bottom w:val="single" w:sz="4" w:space="0" w:color="auto"/>
              <w:right w:val="single" w:sz="4" w:space="0" w:color="auto"/>
            </w:tcBorders>
          </w:tcPr>
          <w:p w:rsidR="005569EC" w:rsidRPr="000D69E1" w:rsidRDefault="005569EC" w:rsidP="00701F21">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91</w:t>
            </w:r>
          </w:p>
        </w:tc>
        <w:tc>
          <w:tcPr>
            <w:tcW w:w="1558" w:type="dxa"/>
            <w:tcBorders>
              <w:top w:val="single" w:sz="4" w:space="0" w:color="auto"/>
              <w:left w:val="single" w:sz="4" w:space="0" w:color="auto"/>
              <w:bottom w:val="single" w:sz="4" w:space="0" w:color="auto"/>
              <w:right w:val="single" w:sz="4" w:space="0" w:color="auto"/>
            </w:tcBorders>
          </w:tcPr>
          <w:p w:rsidR="005569EC" w:rsidRPr="000D69E1" w:rsidRDefault="005569EC" w:rsidP="00025854">
            <w:pPr>
              <w:autoSpaceDE w:val="0"/>
              <w:autoSpaceDN w:val="0"/>
              <w:adjustRightInd w:val="0"/>
              <w:spacing w:after="0" w:line="240" w:lineRule="auto"/>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14.04.2015</w:t>
            </w:r>
          </w:p>
        </w:tc>
        <w:tc>
          <w:tcPr>
            <w:tcW w:w="1630" w:type="dxa"/>
            <w:gridSpan w:val="2"/>
            <w:tcBorders>
              <w:top w:val="single" w:sz="4" w:space="0" w:color="auto"/>
              <w:left w:val="single" w:sz="4" w:space="0" w:color="auto"/>
              <w:bottom w:val="single" w:sz="4" w:space="0" w:color="auto"/>
              <w:right w:val="single" w:sz="4" w:space="0" w:color="auto"/>
            </w:tcBorders>
          </w:tcPr>
          <w:p w:rsidR="005569EC" w:rsidRDefault="005569EC" w:rsidP="00025854">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30</w:t>
            </w:r>
          </w:p>
        </w:tc>
        <w:tc>
          <w:tcPr>
            <w:tcW w:w="2824" w:type="dxa"/>
            <w:tcBorders>
              <w:top w:val="single" w:sz="4" w:space="0" w:color="auto"/>
              <w:left w:val="single" w:sz="4" w:space="0" w:color="auto"/>
              <w:bottom w:val="single" w:sz="4" w:space="0" w:color="auto"/>
              <w:right w:val="single" w:sz="4" w:space="0" w:color="auto"/>
            </w:tcBorders>
          </w:tcPr>
          <w:p w:rsidR="005569EC" w:rsidRPr="000D69E1" w:rsidRDefault="005569EC" w:rsidP="00025854">
            <w:pPr>
              <w:autoSpaceDE w:val="0"/>
              <w:autoSpaceDN w:val="0"/>
              <w:adjustRightInd w:val="0"/>
              <w:spacing w:after="0" w:line="240" w:lineRule="auto"/>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16</w:t>
            </w:r>
          </w:p>
        </w:tc>
        <w:tc>
          <w:tcPr>
            <w:tcW w:w="3119" w:type="dxa"/>
            <w:tcBorders>
              <w:top w:val="single" w:sz="4" w:space="0" w:color="auto"/>
              <w:left w:val="single" w:sz="4" w:space="0" w:color="auto"/>
              <w:bottom w:val="single" w:sz="4" w:space="0" w:color="auto"/>
              <w:right w:val="single" w:sz="4" w:space="0" w:color="auto"/>
            </w:tcBorders>
          </w:tcPr>
          <w:p w:rsidR="005569EC" w:rsidRDefault="005569EC" w:rsidP="00025854">
            <w:pPr>
              <w:autoSpaceDE w:val="0"/>
              <w:autoSpaceDN w:val="0"/>
              <w:adjustRightInd w:val="0"/>
              <w:spacing w:after="0" w:line="240" w:lineRule="auto"/>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575,7</w:t>
            </w:r>
          </w:p>
        </w:tc>
      </w:tr>
      <w:tr w:rsidR="005569EC" w:rsidRPr="00A54A3B" w:rsidTr="0038061C">
        <w:trPr>
          <w:cantSplit/>
          <w:trHeight w:val="905"/>
        </w:trPr>
        <w:tc>
          <w:tcPr>
            <w:tcW w:w="606" w:type="dxa"/>
            <w:tcBorders>
              <w:top w:val="single" w:sz="4" w:space="0" w:color="auto"/>
              <w:bottom w:val="single" w:sz="4" w:space="0" w:color="auto"/>
              <w:right w:val="single" w:sz="4" w:space="0" w:color="auto"/>
            </w:tcBorders>
          </w:tcPr>
          <w:p w:rsidR="005569EC" w:rsidRPr="009E2992" w:rsidRDefault="005569EC" w:rsidP="00025854">
            <w:pPr>
              <w:autoSpaceDE w:val="0"/>
              <w:autoSpaceDN w:val="0"/>
              <w:adjustRightInd w:val="0"/>
              <w:spacing w:after="0" w:line="240" w:lineRule="auto"/>
              <w:jc w:val="center"/>
              <w:rPr>
                <w:rFonts w:ascii="Times New Roman" w:hAnsi="Times New Roman" w:cs="Times New Roman"/>
                <w:sz w:val="28"/>
                <w:szCs w:val="28"/>
              </w:rPr>
            </w:pPr>
            <w:r w:rsidRPr="009E2992">
              <w:rPr>
                <w:rFonts w:ascii="Times New Roman" w:hAnsi="Times New Roman" w:cs="Times New Roman"/>
                <w:sz w:val="28"/>
                <w:szCs w:val="28"/>
              </w:rPr>
              <w:t>8</w:t>
            </w:r>
          </w:p>
        </w:tc>
        <w:tc>
          <w:tcPr>
            <w:tcW w:w="2635" w:type="dxa"/>
            <w:tcBorders>
              <w:top w:val="single" w:sz="4" w:space="0" w:color="auto"/>
              <w:left w:val="single" w:sz="4" w:space="0" w:color="auto"/>
              <w:bottom w:val="single" w:sz="4" w:space="0" w:color="auto"/>
              <w:right w:val="single" w:sz="4" w:space="0" w:color="auto"/>
            </w:tcBorders>
          </w:tcPr>
          <w:p w:rsidR="005569EC" w:rsidRPr="000D69E1" w:rsidRDefault="005569EC" w:rsidP="00025854">
            <w:pPr>
              <w:autoSpaceDE w:val="0"/>
              <w:autoSpaceDN w:val="0"/>
              <w:adjustRightInd w:val="0"/>
              <w:spacing w:after="0" w:line="240" w:lineRule="auto"/>
              <w:jc w:val="center"/>
              <w:rPr>
                <w:rFonts w:ascii="Times New Roman" w:eastAsia="Times New Roman" w:hAnsi="Times New Roman" w:cs="Times New Roman"/>
                <w:bCs/>
                <w:color w:val="000000"/>
                <w:sz w:val="28"/>
                <w:szCs w:val="28"/>
              </w:rPr>
            </w:pPr>
            <w:r w:rsidRPr="000D69E1">
              <w:rPr>
                <w:rFonts w:ascii="Times New Roman" w:eastAsia="Times New Roman" w:hAnsi="Times New Roman" w:cs="Times New Roman"/>
                <w:bCs/>
                <w:color w:val="000000"/>
                <w:sz w:val="28"/>
                <w:szCs w:val="28"/>
              </w:rPr>
              <w:t>г. Юрюзань, ул.</w:t>
            </w:r>
            <w:r>
              <w:rPr>
                <w:rFonts w:ascii="Times New Roman" w:eastAsia="Times New Roman" w:hAnsi="Times New Roman" w:cs="Times New Roman"/>
                <w:bCs/>
                <w:color w:val="000000"/>
                <w:sz w:val="28"/>
                <w:szCs w:val="28"/>
              </w:rPr>
              <w:t xml:space="preserve"> Фурманова, д. №5</w:t>
            </w:r>
          </w:p>
        </w:tc>
        <w:tc>
          <w:tcPr>
            <w:tcW w:w="1134" w:type="dxa"/>
            <w:tcBorders>
              <w:top w:val="single" w:sz="4" w:space="0" w:color="auto"/>
              <w:left w:val="single" w:sz="4" w:space="0" w:color="auto"/>
              <w:bottom w:val="single" w:sz="4" w:space="0" w:color="auto"/>
              <w:right w:val="single" w:sz="4" w:space="0" w:color="auto"/>
            </w:tcBorders>
          </w:tcPr>
          <w:p w:rsidR="005569EC" w:rsidRPr="000D69E1" w:rsidRDefault="005569EC" w:rsidP="00701F21">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91</w:t>
            </w:r>
          </w:p>
        </w:tc>
        <w:tc>
          <w:tcPr>
            <w:tcW w:w="1558" w:type="dxa"/>
            <w:tcBorders>
              <w:top w:val="single" w:sz="4" w:space="0" w:color="auto"/>
              <w:left w:val="single" w:sz="4" w:space="0" w:color="auto"/>
              <w:bottom w:val="single" w:sz="4" w:space="0" w:color="auto"/>
              <w:right w:val="single" w:sz="4" w:space="0" w:color="auto"/>
            </w:tcBorders>
          </w:tcPr>
          <w:p w:rsidR="005569EC" w:rsidRPr="000D69E1" w:rsidRDefault="005569EC" w:rsidP="00025854">
            <w:pPr>
              <w:autoSpaceDE w:val="0"/>
              <w:autoSpaceDN w:val="0"/>
              <w:adjustRightInd w:val="0"/>
              <w:spacing w:after="0" w:line="240" w:lineRule="auto"/>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14.04.2015</w:t>
            </w:r>
          </w:p>
        </w:tc>
        <w:tc>
          <w:tcPr>
            <w:tcW w:w="1630" w:type="dxa"/>
            <w:gridSpan w:val="2"/>
            <w:tcBorders>
              <w:top w:val="single" w:sz="4" w:space="0" w:color="auto"/>
              <w:left w:val="single" w:sz="4" w:space="0" w:color="auto"/>
              <w:bottom w:val="single" w:sz="4" w:space="0" w:color="auto"/>
              <w:right w:val="single" w:sz="4" w:space="0" w:color="auto"/>
            </w:tcBorders>
          </w:tcPr>
          <w:p w:rsidR="005569EC" w:rsidRDefault="005569EC" w:rsidP="00025854">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3</w:t>
            </w:r>
          </w:p>
        </w:tc>
        <w:tc>
          <w:tcPr>
            <w:tcW w:w="2824" w:type="dxa"/>
            <w:tcBorders>
              <w:top w:val="single" w:sz="4" w:space="0" w:color="auto"/>
              <w:left w:val="single" w:sz="4" w:space="0" w:color="auto"/>
              <w:bottom w:val="single" w:sz="4" w:space="0" w:color="auto"/>
              <w:right w:val="single" w:sz="4" w:space="0" w:color="auto"/>
            </w:tcBorders>
          </w:tcPr>
          <w:p w:rsidR="005569EC" w:rsidRPr="000D69E1" w:rsidRDefault="005569EC" w:rsidP="00025854">
            <w:pPr>
              <w:autoSpaceDE w:val="0"/>
              <w:autoSpaceDN w:val="0"/>
              <w:adjustRightInd w:val="0"/>
              <w:spacing w:after="0" w:line="240" w:lineRule="auto"/>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w:t>
            </w:r>
          </w:p>
        </w:tc>
        <w:tc>
          <w:tcPr>
            <w:tcW w:w="3119" w:type="dxa"/>
            <w:tcBorders>
              <w:top w:val="single" w:sz="4" w:space="0" w:color="auto"/>
              <w:left w:val="single" w:sz="4" w:space="0" w:color="auto"/>
              <w:bottom w:val="single" w:sz="4" w:space="0" w:color="auto"/>
              <w:right w:val="single" w:sz="4" w:space="0" w:color="auto"/>
            </w:tcBorders>
          </w:tcPr>
          <w:p w:rsidR="005569EC" w:rsidRDefault="005569EC" w:rsidP="00025854">
            <w:pPr>
              <w:autoSpaceDE w:val="0"/>
              <w:autoSpaceDN w:val="0"/>
              <w:adjustRightInd w:val="0"/>
              <w:spacing w:after="0" w:line="240" w:lineRule="auto"/>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51,5</w:t>
            </w:r>
          </w:p>
        </w:tc>
      </w:tr>
      <w:tr w:rsidR="005569EC" w:rsidRPr="00AA7D9D" w:rsidTr="005569EC">
        <w:trPr>
          <w:cantSplit/>
          <w:trHeight w:val="323"/>
        </w:trPr>
        <w:tc>
          <w:tcPr>
            <w:tcW w:w="606" w:type="dxa"/>
            <w:tcBorders>
              <w:top w:val="single" w:sz="4" w:space="0" w:color="auto"/>
              <w:bottom w:val="single" w:sz="4" w:space="0" w:color="auto"/>
              <w:right w:val="single" w:sz="4" w:space="0" w:color="auto"/>
            </w:tcBorders>
          </w:tcPr>
          <w:p w:rsidR="005569EC" w:rsidRPr="00AA7D9D" w:rsidRDefault="0038061C" w:rsidP="00025854">
            <w:pPr>
              <w:autoSpaceDE w:val="0"/>
              <w:autoSpaceDN w:val="0"/>
              <w:adjustRightInd w:val="0"/>
              <w:spacing w:after="0" w:line="240" w:lineRule="auto"/>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9</w:t>
            </w:r>
          </w:p>
        </w:tc>
        <w:tc>
          <w:tcPr>
            <w:tcW w:w="2635" w:type="dxa"/>
            <w:tcBorders>
              <w:top w:val="single" w:sz="4" w:space="0" w:color="auto"/>
              <w:bottom w:val="single" w:sz="4" w:space="0" w:color="auto"/>
              <w:right w:val="single" w:sz="4" w:space="0" w:color="auto"/>
            </w:tcBorders>
          </w:tcPr>
          <w:p w:rsidR="005569EC" w:rsidRPr="00AA7D9D" w:rsidRDefault="005569EC" w:rsidP="00AA7D9D">
            <w:pPr>
              <w:autoSpaceDE w:val="0"/>
              <w:autoSpaceDN w:val="0"/>
              <w:adjustRightInd w:val="0"/>
              <w:spacing w:after="0" w:line="240" w:lineRule="auto"/>
              <w:rPr>
                <w:rFonts w:ascii="Times New Roman" w:eastAsia="Times New Roman" w:hAnsi="Times New Roman" w:cs="Times New Roman"/>
                <w:bCs/>
                <w:color w:val="000000"/>
                <w:sz w:val="28"/>
                <w:szCs w:val="28"/>
              </w:rPr>
            </w:pPr>
            <w:r w:rsidRPr="00AA7D9D">
              <w:rPr>
                <w:rFonts w:ascii="Times New Roman" w:eastAsia="Times New Roman" w:hAnsi="Times New Roman" w:cs="Times New Roman"/>
                <w:bCs/>
                <w:color w:val="000000"/>
                <w:sz w:val="28"/>
                <w:szCs w:val="28"/>
              </w:rPr>
              <w:t>г. Юрюзань, ул. К. Маркса д. № 205</w:t>
            </w:r>
          </w:p>
        </w:tc>
        <w:tc>
          <w:tcPr>
            <w:tcW w:w="1134" w:type="dxa"/>
            <w:tcBorders>
              <w:top w:val="single" w:sz="4" w:space="0" w:color="auto"/>
              <w:left w:val="single" w:sz="4" w:space="0" w:color="auto"/>
              <w:bottom w:val="single" w:sz="4" w:space="0" w:color="auto"/>
              <w:right w:val="single" w:sz="4" w:space="0" w:color="auto"/>
            </w:tcBorders>
          </w:tcPr>
          <w:p w:rsidR="005569EC" w:rsidRPr="00AA7D9D" w:rsidRDefault="005569EC" w:rsidP="00025854">
            <w:pPr>
              <w:autoSpaceDE w:val="0"/>
              <w:autoSpaceDN w:val="0"/>
              <w:adjustRightInd w:val="0"/>
              <w:spacing w:after="0" w:line="240" w:lineRule="auto"/>
              <w:jc w:val="center"/>
              <w:rPr>
                <w:rFonts w:ascii="Times New Roman" w:hAnsi="Times New Roman" w:cs="Times New Roman"/>
                <w:sz w:val="28"/>
                <w:szCs w:val="28"/>
              </w:rPr>
            </w:pPr>
            <w:r w:rsidRPr="00AA7D9D">
              <w:rPr>
                <w:rFonts w:ascii="Times New Roman" w:hAnsi="Times New Roman" w:cs="Times New Roman"/>
                <w:sz w:val="28"/>
                <w:szCs w:val="28"/>
              </w:rPr>
              <w:t>91</w:t>
            </w:r>
          </w:p>
        </w:tc>
        <w:tc>
          <w:tcPr>
            <w:tcW w:w="1558" w:type="dxa"/>
            <w:tcBorders>
              <w:top w:val="single" w:sz="4" w:space="0" w:color="auto"/>
              <w:left w:val="single" w:sz="4" w:space="0" w:color="auto"/>
              <w:bottom w:val="single" w:sz="4" w:space="0" w:color="auto"/>
              <w:right w:val="single" w:sz="4" w:space="0" w:color="auto"/>
            </w:tcBorders>
          </w:tcPr>
          <w:p w:rsidR="005569EC" w:rsidRPr="00AA7D9D" w:rsidRDefault="005569EC" w:rsidP="00025854">
            <w:pPr>
              <w:autoSpaceDE w:val="0"/>
              <w:autoSpaceDN w:val="0"/>
              <w:adjustRightInd w:val="0"/>
              <w:spacing w:after="0" w:line="240" w:lineRule="auto"/>
              <w:jc w:val="center"/>
              <w:rPr>
                <w:rFonts w:ascii="Times New Roman" w:hAnsi="Times New Roman" w:cs="Times New Roman"/>
                <w:sz w:val="28"/>
                <w:szCs w:val="28"/>
              </w:rPr>
            </w:pPr>
            <w:r w:rsidRPr="00AA7D9D">
              <w:rPr>
                <w:rFonts w:ascii="Times New Roman" w:hAnsi="Times New Roman" w:cs="Times New Roman"/>
                <w:sz w:val="28"/>
                <w:szCs w:val="28"/>
              </w:rPr>
              <w:t>14.04.2015</w:t>
            </w:r>
          </w:p>
        </w:tc>
        <w:tc>
          <w:tcPr>
            <w:tcW w:w="1630" w:type="dxa"/>
            <w:gridSpan w:val="2"/>
            <w:tcBorders>
              <w:top w:val="single" w:sz="4" w:space="0" w:color="auto"/>
              <w:left w:val="single" w:sz="4" w:space="0" w:color="auto"/>
              <w:bottom w:val="single" w:sz="4" w:space="0" w:color="auto"/>
              <w:right w:val="single" w:sz="4" w:space="0" w:color="auto"/>
            </w:tcBorders>
          </w:tcPr>
          <w:p w:rsidR="005569EC" w:rsidRPr="00AA7D9D" w:rsidRDefault="005569EC" w:rsidP="00025854">
            <w:pPr>
              <w:autoSpaceDE w:val="0"/>
              <w:autoSpaceDN w:val="0"/>
              <w:adjustRightInd w:val="0"/>
              <w:spacing w:after="0" w:line="240" w:lineRule="auto"/>
              <w:jc w:val="center"/>
              <w:rPr>
                <w:rFonts w:ascii="Times New Roman" w:eastAsia="Times New Roman" w:hAnsi="Times New Roman" w:cs="Times New Roman"/>
                <w:bCs/>
                <w:color w:val="000000"/>
                <w:sz w:val="28"/>
                <w:szCs w:val="28"/>
              </w:rPr>
            </w:pPr>
            <w:r w:rsidRPr="00AA7D9D">
              <w:rPr>
                <w:rFonts w:ascii="Times New Roman" w:eastAsia="Times New Roman" w:hAnsi="Times New Roman" w:cs="Times New Roman"/>
                <w:bCs/>
                <w:color w:val="000000"/>
                <w:sz w:val="28"/>
                <w:szCs w:val="28"/>
              </w:rPr>
              <w:t>1</w:t>
            </w:r>
          </w:p>
        </w:tc>
        <w:tc>
          <w:tcPr>
            <w:tcW w:w="2824" w:type="dxa"/>
            <w:tcBorders>
              <w:top w:val="single" w:sz="4" w:space="0" w:color="auto"/>
              <w:left w:val="single" w:sz="4" w:space="0" w:color="auto"/>
              <w:bottom w:val="single" w:sz="4" w:space="0" w:color="auto"/>
              <w:right w:val="single" w:sz="4" w:space="0" w:color="auto"/>
            </w:tcBorders>
          </w:tcPr>
          <w:p w:rsidR="005569EC" w:rsidRPr="00AA7D9D" w:rsidRDefault="005569EC" w:rsidP="00025854">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3119" w:type="dxa"/>
            <w:tcBorders>
              <w:top w:val="single" w:sz="4" w:space="0" w:color="auto"/>
              <w:left w:val="single" w:sz="4" w:space="0" w:color="auto"/>
              <w:bottom w:val="single" w:sz="4" w:space="0" w:color="auto"/>
              <w:right w:val="single" w:sz="4" w:space="0" w:color="auto"/>
            </w:tcBorders>
          </w:tcPr>
          <w:p w:rsidR="005569EC" w:rsidRPr="00AA7D9D" w:rsidRDefault="005569EC" w:rsidP="00025854">
            <w:pPr>
              <w:autoSpaceDE w:val="0"/>
              <w:autoSpaceDN w:val="0"/>
              <w:adjustRightInd w:val="0"/>
              <w:spacing w:after="0" w:line="240" w:lineRule="auto"/>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21,0</w:t>
            </w:r>
            <w:r w:rsidR="008C7288">
              <w:rPr>
                <w:rFonts w:ascii="Times New Roman" w:eastAsia="Times New Roman" w:hAnsi="Times New Roman" w:cs="Times New Roman"/>
                <w:bCs/>
                <w:color w:val="000000"/>
                <w:sz w:val="28"/>
                <w:szCs w:val="28"/>
              </w:rPr>
              <w:t>0</w:t>
            </w:r>
          </w:p>
        </w:tc>
      </w:tr>
      <w:tr w:rsidR="005569EC" w:rsidRPr="00AA7D9D" w:rsidTr="005569EC">
        <w:trPr>
          <w:cantSplit/>
          <w:trHeight w:val="323"/>
        </w:trPr>
        <w:tc>
          <w:tcPr>
            <w:tcW w:w="606" w:type="dxa"/>
            <w:tcBorders>
              <w:top w:val="single" w:sz="4" w:space="0" w:color="auto"/>
              <w:bottom w:val="single" w:sz="4" w:space="0" w:color="auto"/>
              <w:right w:val="single" w:sz="4" w:space="0" w:color="auto"/>
            </w:tcBorders>
          </w:tcPr>
          <w:p w:rsidR="005569EC" w:rsidRPr="00AA7D9D" w:rsidRDefault="0038061C" w:rsidP="00025854">
            <w:pPr>
              <w:autoSpaceDE w:val="0"/>
              <w:autoSpaceDN w:val="0"/>
              <w:adjustRightInd w:val="0"/>
              <w:spacing w:after="0" w:line="240" w:lineRule="auto"/>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10</w:t>
            </w:r>
          </w:p>
        </w:tc>
        <w:tc>
          <w:tcPr>
            <w:tcW w:w="2635" w:type="dxa"/>
            <w:tcBorders>
              <w:top w:val="single" w:sz="4" w:space="0" w:color="auto"/>
              <w:bottom w:val="single" w:sz="4" w:space="0" w:color="auto"/>
              <w:right w:val="single" w:sz="4" w:space="0" w:color="auto"/>
            </w:tcBorders>
          </w:tcPr>
          <w:p w:rsidR="005569EC" w:rsidRPr="00AA7D9D" w:rsidRDefault="005569EC" w:rsidP="00025854">
            <w:pPr>
              <w:autoSpaceDE w:val="0"/>
              <w:autoSpaceDN w:val="0"/>
              <w:adjustRightInd w:val="0"/>
              <w:spacing w:after="0" w:line="240" w:lineRule="auto"/>
              <w:jc w:val="center"/>
              <w:rPr>
                <w:rFonts w:ascii="Times New Roman" w:eastAsia="Times New Roman" w:hAnsi="Times New Roman" w:cs="Times New Roman"/>
                <w:bCs/>
                <w:color w:val="000000"/>
                <w:sz w:val="28"/>
                <w:szCs w:val="28"/>
              </w:rPr>
            </w:pPr>
            <w:r w:rsidRPr="00AA7D9D">
              <w:rPr>
                <w:rFonts w:ascii="Times New Roman" w:eastAsia="Times New Roman" w:hAnsi="Times New Roman" w:cs="Times New Roman"/>
                <w:bCs/>
                <w:color w:val="000000"/>
                <w:sz w:val="28"/>
                <w:szCs w:val="28"/>
              </w:rPr>
              <w:t>г. Юрюзань, ул. К. Маркса д. № 20</w:t>
            </w:r>
            <w:r>
              <w:rPr>
                <w:rFonts w:ascii="Times New Roman" w:eastAsia="Times New Roman" w:hAnsi="Times New Roman" w:cs="Times New Roman"/>
                <w:bCs/>
                <w:color w:val="000000"/>
                <w:sz w:val="28"/>
                <w:szCs w:val="28"/>
              </w:rPr>
              <w:t>7</w:t>
            </w:r>
          </w:p>
        </w:tc>
        <w:tc>
          <w:tcPr>
            <w:tcW w:w="1134" w:type="dxa"/>
            <w:tcBorders>
              <w:top w:val="single" w:sz="4" w:space="0" w:color="auto"/>
              <w:left w:val="single" w:sz="4" w:space="0" w:color="auto"/>
              <w:bottom w:val="single" w:sz="4" w:space="0" w:color="auto"/>
              <w:right w:val="single" w:sz="4" w:space="0" w:color="auto"/>
            </w:tcBorders>
          </w:tcPr>
          <w:p w:rsidR="005569EC" w:rsidRPr="00AA7D9D" w:rsidRDefault="005569EC" w:rsidP="00025854">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91</w:t>
            </w:r>
          </w:p>
        </w:tc>
        <w:tc>
          <w:tcPr>
            <w:tcW w:w="1558" w:type="dxa"/>
            <w:tcBorders>
              <w:top w:val="single" w:sz="4" w:space="0" w:color="auto"/>
              <w:left w:val="single" w:sz="4" w:space="0" w:color="auto"/>
              <w:bottom w:val="single" w:sz="4" w:space="0" w:color="auto"/>
              <w:right w:val="single" w:sz="4" w:space="0" w:color="auto"/>
            </w:tcBorders>
          </w:tcPr>
          <w:p w:rsidR="005569EC" w:rsidRPr="00AA7D9D" w:rsidRDefault="005569EC" w:rsidP="00025854">
            <w:pPr>
              <w:autoSpaceDE w:val="0"/>
              <w:autoSpaceDN w:val="0"/>
              <w:adjustRightInd w:val="0"/>
              <w:spacing w:after="0" w:line="240" w:lineRule="auto"/>
              <w:jc w:val="center"/>
              <w:rPr>
                <w:rFonts w:ascii="Times New Roman" w:hAnsi="Times New Roman" w:cs="Times New Roman"/>
                <w:sz w:val="28"/>
                <w:szCs w:val="28"/>
              </w:rPr>
            </w:pPr>
            <w:r w:rsidRPr="00AA7D9D">
              <w:rPr>
                <w:rFonts w:ascii="Times New Roman" w:hAnsi="Times New Roman" w:cs="Times New Roman"/>
                <w:sz w:val="28"/>
                <w:szCs w:val="28"/>
              </w:rPr>
              <w:t>14.04.2015</w:t>
            </w:r>
          </w:p>
        </w:tc>
        <w:tc>
          <w:tcPr>
            <w:tcW w:w="1630" w:type="dxa"/>
            <w:gridSpan w:val="2"/>
            <w:tcBorders>
              <w:top w:val="single" w:sz="4" w:space="0" w:color="auto"/>
              <w:left w:val="single" w:sz="4" w:space="0" w:color="auto"/>
              <w:bottom w:val="single" w:sz="4" w:space="0" w:color="auto"/>
              <w:right w:val="single" w:sz="4" w:space="0" w:color="auto"/>
            </w:tcBorders>
          </w:tcPr>
          <w:p w:rsidR="005569EC" w:rsidRPr="00AA7D9D" w:rsidRDefault="005569EC" w:rsidP="00025854">
            <w:pPr>
              <w:autoSpaceDE w:val="0"/>
              <w:autoSpaceDN w:val="0"/>
              <w:adjustRightInd w:val="0"/>
              <w:spacing w:after="0" w:line="240" w:lineRule="auto"/>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5</w:t>
            </w:r>
          </w:p>
        </w:tc>
        <w:tc>
          <w:tcPr>
            <w:tcW w:w="2824" w:type="dxa"/>
            <w:tcBorders>
              <w:top w:val="single" w:sz="4" w:space="0" w:color="auto"/>
              <w:left w:val="single" w:sz="4" w:space="0" w:color="auto"/>
              <w:bottom w:val="single" w:sz="4" w:space="0" w:color="auto"/>
              <w:right w:val="single" w:sz="4" w:space="0" w:color="auto"/>
            </w:tcBorders>
          </w:tcPr>
          <w:p w:rsidR="005569EC" w:rsidRPr="00AA7D9D" w:rsidRDefault="008C7288" w:rsidP="00025854">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3</w:t>
            </w:r>
          </w:p>
        </w:tc>
        <w:tc>
          <w:tcPr>
            <w:tcW w:w="3119" w:type="dxa"/>
            <w:tcBorders>
              <w:top w:val="single" w:sz="4" w:space="0" w:color="auto"/>
              <w:left w:val="single" w:sz="4" w:space="0" w:color="auto"/>
              <w:bottom w:val="single" w:sz="4" w:space="0" w:color="auto"/>
              <w:right w:val="single" w:sz="4" w:space="0" w:color="auto"/>
            </w:tcBorders>
          </w:tcPr>
          <w:p w:rsidR="005569EC" w:rsidRPr="00AA7D9D" w:rsidRDefault="008C7288" w:rsidP="00025854">
            <w:pPr>
              <w:autoSpaceDE w:val="0"/>
              <w:autoSpaceDN w:val="0"/>
              <w:adjustRightInd w:val="0"/>
              <w:spacing w:after="0" w:line="240" w:lineRule="auto"/>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63,00</w:t>
            </w:r>
          </w:p>
        </w:tc>
      </w:tr>
      <w:tr w:rsidR="005569EC" w:rsidRPr="00AA7D9D" w:rsidTr="005569EC">
        <w:trPr>
          <w:cantSplit/>
          <w:trHeight w:val="323"/>
        </w:trPr>
        <w:tc>
          <w:tcPr>
            <w:tcW w:w="606" w:type="dxa"/>
            <w:tcBorders>
              <w:top w:val="single" w:sz="4" w:space="0" w:color="auto"/>
              <w:bottom w:val="single" w:sz="4" w:space="0" w:color="auto"/>
              <w:right w:val="single" w:sz="4" w:space="0" w:color="auto"/>
            </w:tcBorders>
          </w:tcPr>
          <w:p w:rsidR="005569EC" w:rsidRPr="00AA7D9D" w:rsidRDefault="0038061C" w:rsidP="00025854">
            <w:pPr>
              <w:autoSpaceDE w:val="0"/>
              <w:autoSpaceDN w:val="0"/>
              <w:adjustRightInd w:val="0"/>
              <w:spacing w:after="0" w:line="240" w:lineRule="auto"/>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11</w:t>
            </w:r>
          </w:p>
        </w:tc>
        <w:tc>
          <w:tcPr>
            <w:tcW w:w="2635" w:type="dxa"/>
            <w:tcBorders>
              <w:top w:val="single" w:sz="4" w:space="0" w:color="auto"/>
              <w:bottom w:val="single" w:sz="4" w:space="0" w:color="auto"/>
              <w:right w:val="single" w:sz="4" w:space="0" w:color="auto"/>
            </w:tcBorders>
          </w:tcPr>
          <w:p w:rsidR="005569EC" w:rsidRPr="00AA7D9D" w:rsidRDefault="008C7288" w:rsidP="00025854">
            <w:pPr>
              <w:autoSpaceDE w:val="0"/>
              <w:autoSpaceDN w:val="0"/>
              <w:adjustRightInd w:val="0"/>
              <w:spacing w:after="0" w:line="240" w:lineRule="auto"/>
              <w:jc w:val="center"/>
              <w:rPr>
                <w:rFonts w:ascii="Times New Roman" w:eastAsia="Times New Roman" w:hAnsi="Times New Roman" w:cs="Times New Roman"/>
                <w:bCs/>
                <w:color w:val="000000"/>
                <w:sz w:val="28"/>
                <w:szCs w:val="28"/>
              </w:rPr>
            </w:pPr>
            <w:r w:rsidRPr="00AA7D9D">
              <w:rPr>
                <w:rFonts w:ascii="Times New Roman" w:eastAsia="Times New Roman" w:hAnsi="Times New Roman" w:cs="Times New Roman"/>
                <w:bCs/>
                <w:color w:val="000000"/>
                <w:sz w:val="28"/>
                <w:szCs w:val="28"/>
              </w:rPr>
              <w:t>г. Юрюзань, ул. К. Маркса д. № 2</w:t>
            </w:r>
            <w:r>
              <w:rPr>
                <w:rFonts w:ascii="Times New Roman" w:eastAsia="Times New Roman" w:hAnsi="Times New Roman" w:cs="Times New Roman"/>
                <w:bCs/>
                <w:color w:val="000000"/>
                <w:sz w:val="28"/>
                <w:szCs w:val="28"/>
              </w:rPr>
              <w:t>11</w:t>
            </w:r>
          </w:p>
        </w:tc>
        <w:tc>
          <w:tcPr>
            <w:tcW w:w="1134" w:type="dxa"/>
            <w:tcBorders>
              <w:top w:val="single" w:sz="4" w:space="0" w:color="auto"/>
              <w:left w:val="single" w:sz="4" w:space="0" w:color="auto"/>
              <w:bottom w:val="single" w:sz="4" w:space="0" w:color="auto"/>
              <w:right w:val="single" w:sz="4" w:space="0" w:color="auto"/>
            </w:tcBorders>
          </w:tcPr>
          <w:p w:rsidR="005569EC" w:rsidRPr="00AA7D9D" w:rsidRDefault="008C7288" w:rsidP="00025854">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91</w:t>
            </w:r>
          </w:p>
        </w:tc>
        <w:tc>
          <w:tcPr>
            <w:tcW w:w="1558" w:type="dxa"/>
            <w:tcBorders>
              <w:top w:val="single" w:sz="4" w:space="0" w:color="auto"/>
              <w:left w:val="single" w:sz="4" w:space="0" w:color="auto"/>
              <w:bottom w:val="single" w:sz="4" w:space="0" w:color="auto"/>
              <w:right w:val="single" w:sz="4" w:space="0" w:color="auto"/>
            </w:tcBorders>
          </w:tcPr>
          <w:p w:rsidR="005569EC" w:rsidRPr="00AA7D9D" w:rsidRDefault="008C7288" w:rsidP="00025854">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14.04.2015</w:t>
            </w:r>
          </w:p>
        </w:tc>
        <w:tc>
          <w:tcPr>
            <w:tcW w:w="1630" w:type="dxa"/>
            <w:gridSpan w:val="2"/>
            <w:tcBorders>
              <w:top w:val="single" w:sz="4" w:space="0" w:color="auto"/>
              <w:left w:val="single" w:sz="4" w:space="0" w:color="auto"/>
              <w:bottom w:val="single" w:sz="4" w:space="0" w:color="auto"/>
              <w:right w:val="single" w:sz="4" w:space="0" w:color="auto"/>
            </w:tcBorders>
          </w:tcPr>
          <w:p w:rsidR="005569EC" w:rsidRPr="00AA7D9D" w:rsidRDefault="008C7288" w:rsidP="00025854">
            <w:pPr>
              <w:autoSpaceDE w:val="0"/>
              <w:autoSpaceDN w:val="0"/>
              <w:adjustRightInd w:val="0"/>
              <w:spacing w:after="0" w:line="240" w:lineRule="auto"/>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6</w:t>
            </w:r>
          </w:p>
        </w:tc>
        <w:tc>
          <w:tcPr>
            <w:tcW w:w="2824" w:type="dxa"/>
            <w:tcBorders>
              <w:top w:val="single" w:sz="4" w:space="0" w:color="auto"/>
              <w:left w:val="single" w:sz="4" w:space="0" w:color="auto"/>
              <w:bottom w:val="single" w:sz="4" w:space="0" w:color="auto"/>
              <w:right w:val="single" w:sz="4" w:space="0" w:color="auto"/>
            </w:tcBorders>
          </w:tcPr>
          <w:p w:rsidR="005569EC" w:rsidRPr="00AA7D9D" w:rsidRDefault="008C7288" w:rsidP="00025854">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3119" w:type="dxa"/>
            <w:tcBorders>
              <w:top w:val="single" w:sz="4" w:space="0" w:color="auto"/>
              <w:left w:val="single" w:sz="4" w:space="0" w:color="auto"/>
              <w:bottom w:val="single" w:sz="4" w:space="0" w:color="auto"/>
              <w:right w:val="single" w:sz="4" w:space="0" w:color="auto"/>
            </w:tcBorders>
          </w:tcPr>
          <w:p w:rsidR="005569EC" w:rsidRPr="00AA7D9D" w:rsidRDefault="008C7288" w:rsidP="00025854">
            <w:pPr>
              <w:autoSpaceDE w:val="0"/>
              <w:autoSpaceDN w:val="0"/>
              <w:adjustRightInd w:val="0"/>
              <w:spacing w:after="0" w:line="240" w:lineRule="auto"/>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6300</w:t>
            </w:r>
          </w:p>
        </w:tc>
      </w:tr>
      <w:tr w:rsidR="005569EC" w:rsidRPr="00AA7D9D" w:rsidTr="005569EC">
        <w:trPr>
          <w:cantSplit/>
          <w:trHeight w:val="323"/>
        </w:trPr>
        <w:tc>
          <w:tcPr>
            <w:tcW w:w="606" w:type="dxa"/>
            <w:tcBorders>
              <w:top w:val="single" w:sz="4" w:space="0" w:color="auto"/>
              <w:bottom w:val="single" w:sz="4" w:space="0" w:color="auto"/>
              <w:right w:val="single" w:sz="4" w:space="0" w:color="auto"/>
            </w:tcBorders>
          </w:tcPr>
          <w:p w:rsidR="005569EC" w:rsidRPr="00AA7D9D" w:rsidRDefault="0038061C" w:rsidP="00025854">
            <w:pPr>
              <w:autoSpaceDE w:val="0"/>
              <w:autoSpaceDN w:val="0"/>
              <w:adjustRightInd w:val="0"/>
              <w:spacing w:after="0" w:line="240" w:lineRule="auto"/>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12</w:t>
            </w:r>
          </w:p>
        </w:tc>
        <w:tc>
          <w:tcPr>
            <w:tcW w:w="2635" w:type="dxa"/>
            <w:tcBorders>
              <w:top w:val="single" w:sz="4" w:space="0" w:color="auto"/>
              <w:bottom w:val="single" w:sz="4" w:space="0" w:color="auto"/>
              <w:right w:val="single" w:sz="4" w:space="0" w:color="auto"/>
            </w:tcBorders>
          </w:tcPr>
          <w:p w:rsidR="005569EC" w:rsidRPr="00AA7D9D" w:rsidRDefault="008C7288" w:rsidP="00025854">
            <w:pPr>
              <w:autoSpaceDE w:val="0"/>
              <w:autoSpaceDN w:val="0"/>
              <w:adjustRightInd w:val="0"/>
              <w:spacing w:after="0" w:line="240" w:lineRule="auto"/>
              <w:jc w:val="center"/>
              <w:rPr>
                <w:rFonts w:ascii="Times New Roman" w:eastAsia="Times New Roman" w:hAnsi="Times New Roman" w:cs="Times New Roman"/>
                <w:bCs/>
                <w:color w:val="000000"/>
                <w:sz w:val="28"/>
                <w:szCs w:val="28"/>
              </w:rPr>
            </w:pPr>
            <w:r w:rsidRPr="00AA7D9D">
              <w:rPr>
                <w:rFonts w:ascii="Times New Roman" w:eastAsia="Times New Roman" w:hAnsi="Times New Roman" w:cs="Times New Roman"/>
                <w:bCs/>
                <w:color w:val="000000"/>
                <w:sz w:val="28"/>
                <w:szCs w:val="28"/>
              </w:rPr>
              <w:t>г. Юрюзань, ул</w:t>
            </w:r>
            <w:r>
              <w:rPr>
                <w:rFonts w:ascii="Times New Roman" w:eastAsia="Times New Roman" w:hAnsi="Times New Roman" w:cs="Times New Roman"/>
                <w:bCs/>
                <w:color w:val="000000"/>
                <w:sz w:val="28"/>
                <w:szCs w:val="28"/>
              </w:rPr>
              <w:t>. Гончарова, д. №1</w:t>
            </w:r>
          </w:p>
        </w:tc>
        <w:tc>
          <w:tcPr>
            <w:tcW w:w="1134" w:type="dxa"/>
            <w:tcBorders>
              <w:top w:val="single" w:sz="4" w:space="0" w:color="auto"/>
              <w:left w:val="single" w:sz="4" w:space="0" w:color="auto"/>
              <w:bottom w:val="single" w:sz="4" w:space="0" w:color="auto"/>
              <w:right w:val="single" w:sz="4" w:space="0" w:color="auto"/>
            </w:tcBorders>
          </w:tcPr>
          <w:p w:rsidR="005569EC" w:rsidRPr="00AA7D9D" w:rsidRDefault="008C7288" w:rsidP="00025854">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91</w:t>
            </w:r>
          </w:p>
        </w:tc>
        <w:tc>
          <w:tcPr>
            <w:tcW w:w="1558" w:type="dxa"/>
            <w:tcBorders>
              <w:top w:val="single" w:sz="4" w:space="0" w:color="auto"/>
              <w:left w:val="single" w:sz="4" w:space="0" w:color="auto"/>
              <w:bottom w:val="single" w:sz="4" w:space="0" w:color="auto"/>
              <w:right w:val="single" w:sz="4" w:space="0" w:color="auto"/>
            </w:tcBorders>
          </w:tcPr>
          <w:p w:rsidR="005569EC" w:rsidRPr="00AA7D9D" w:rsidRDefault="008C7288" w:rsidP="00025854">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14.04.2015</w:t>
            </w:r>
          </w:p>
        </w:tc>
        <w:tc>
          <w:tcPr>
            <w:tcW w:w="1630" w:type="dxa"/>
            <w:gridSpan w:val="2"/>
            <w:tcBorders>
              <w:top w:val="single" w:sz="4" w:space="0" w:color="auto"/>
              <w:left w:val="single" w:sz="4" w:space="0" w:color="auto"/>
              <w:bottom w:val="single" w:sz="4" w:space="0" w:color="auto"/>
              <w:right w:val="single" w:sz="4" w:space="0" w:color="auto"/>
            </w:tcBorders>
          </w:tcPr>
          <w:p w:rsidR="005569EC" w:rsidRPr="00AA7D9D" w:rsidRDefault="008C7288" w:rsidP="00025854">
            <w:pPr>
              <w:autoSpaceDE w:val="0"/>
              <w:autoSpaceDN w:val="0"/>
              <w:adjustRightInd w:val="0"/>
              <w:spacing w:after="0" w:line="240" w:lineRule="auto"/>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22</w:t>
            </w:r>
          </w:p>
        </w:tc>
        <w:tc>
          <w:tcPr>
            <w:tcW w:w="2824" w:type="dxa"/>
            <w:tcBorders>
              <w:top w:val="single" w:sz="4" w:space="0" w:color="auto"/>
              <w:left w:val="single" w:sz="4" w:space="0" w:color="auto"/>
              <w:bottom w:val="single" w:sz="4" w:space="0" w:color="auto"/>
              <w:right w:val="single" w:sz="4" w:space="0" w:color="auto"/>
            </w:tcBorders>
          </w:tcPr>
          <w:p w:rsidR="005569EC" w:rsidRPr="00AA7D9D" w:rsidRDefault="008C7288" w:rsidP="00025854">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11</w:t>
            </w:r>
          </w:p>
        </w:tc>
        <w:tc>
          <w:tcPr>
            <w:tcW w:w="3119" w:type="dxa"/>
            <w:tcBorders>
              <w:top w:val="single" w:sz="4" w:space="0" w:color="auto"/>
              <w:left w:val="single" w:sz="4" w:space="0" w:color="auto"/>
              <w:bottom w:val="single" w:sz="4" w:space="0" w:color="auto"/>
              <w:right w:val="single" w:sz="4" w:space="0" w:color="auto"/>
            </w:tcBorders>
          </w:tcPr>
          <w:p w:rsidR="005569EC" w:rsidRPr="00AA7D9D" w:rsidRDefault="008C7288" w:rsidP="00025854">
            <w:pPr>
              <w:autoSpaceDE w:val="0"/>
              <w:autoSpaceDN w:val="0"/>
              <w:adjustRightInd w:val="0"/>
              <w:spacing w:after="0" w:line="240" w:lineRule="auto"/>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258.7</w:t>
            </w:r>
          </w:p>
        </w:tc>
      </w:tr>
      <w:tr w:rsidR="005569EC" w:rsidRPr="00AA7D9D" w:rsidTr="005569EC">
        <w:trPr>
          <w:cantSplit/>
          <w:trHeight w:val="323"/>
        </w:trPr>
        <w:tc>
          <w:tcPr>
            <w:tcW w:w="606" w:type="dxa"/>
            <w:tcBorders>
              <w:top w:val="single" w:sz="4" w:space="0" w:color="auto"/>
              <w:bottom w:val="single" w:sz="4" w:space="0" w:color="auto"/>
              <w:right w:val="single" w:sz="4" w:space="0" w:color="auto"/>
            </w:tcBorders>
          </w:tcPr>
          <w:p w:rsidR="005569EC" w:rsidRPr="00AA7D9D" w:rsidRDefault="0038061C" w:rsidP="00025854">
            <w:pPr>
              <w:autoSpaceDE w:val="0"/>
              <w:autoSpaceDN w:val="0"/>
              <w:adjustRightInd w:val="0"/>
              <w:spacing w:after="0" w:line="240" w:lineRule="auto"/>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13</w:t>
            </w:r>
          </w:p>
        </w:tc>
        <w:tc>
          <w:tcPr>
            <w:tcW w:w="2635" w:type="dxa"/>
            <w:tcBorders>
              <w:top w:val="single" w:sz="4" w:space="0" w:color="auto"/>
              <w:bottom w:val="single" w:sz="4" w:space="0" w:color="auto"/>
              <w:right w:val="single" w:sz="4" w:space="0" w:color="auto"/>
            </w:tcBorders>
          </w:tcPr>
          <w:p w:rsidR="005569EC" w:rsidRPr="00AA7D9D" w:rsidRDefault="008C7288" w:rsidP="00025854">
            <w:pPr>
              <w:autoSpaceDE w:val="0"/>
              <w:autoSpaceDN w:val="0"/>
              <w:adjustRightInd w:val="0"/>
              <w:spacing w:after="0" w:line="240" w:lineRule="auto"/>
              <w:jc w:val="center"/>
              <w:rPr>
                <w:rFonts w:ascii="Times New Roman" w:eastAsia="Times New Roman" w:hAnsi="Times New Roman" w:cs="Times New Roman"/>
                <w:bCs/>
                <w:color w:val="000000"/>
                <w:sz w:val="28"/>
                <w:szCs w:val="28"/>
              </w:rPr>
            </w:pPr>
            <w:r w:rsidRPr="00AA7D9D">
              <w:rPr>
                <w:rFonts w:ascii="Times New Roman" w:eastAsia="Times New Roman" w:hAnsi="Times New Roman" w:cs="Times New Roman"/>
                <w:bCs/>
                <w:color w:val="000000"/>
                <w:sz w:val="28"/>
                <w:szCs w:val="28"/>
              </w:rPr>
              <w:t>г. Юрюзань, ул</w:t>
            </w:r>
            <w:r>
              <w:rPr>
                <w:rFonts w:ascii="Times New Roman" w:eastAsia="Times New Roman" w:hAnsi="Times New Roman" w:cs="Times New Roman"/>
                <w:bCs/>
                <w:color w:val="000000"/>
                <w:sz w:val="28"/>
                <w:szCs w:val="28"/>
              </w:rPr>
              <w:t>. Гончарова, д. №5</w:t>
            </w:r>
          </w:p>
        </w:tc>
        <w:tc>
          <w:tcPr>
            <w:tcW w:w="1134" w:type="dxa"/>
            <w:tcBorders>
              <w:top w:val="single" w:sz="4" w:space="0" w:color="auto"/>
              <w:left w:val="single" w:sz="4" w:space="0" w:color="auto"/>
              <w:bottom w:val="single" w:sz="4" w:space="0" w:color="auto"/>
              <w:right w:val="single" w:sz="4" w:space="0" w:color="auto"/>
            </w:tcBorders>
          </w:tcPr>
          <w:p w:rsidR="005569EC" w:rsidRPr="00AA7D9D" w:rsidRDefault="008C7288" w:rsidP="00025854">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91</w:t>
            </w:r>
          </w:p>
        </w:tc>
        <w:tc>
          <w:tcPr>
            <w:tcW w:w="1558" w:type="dxa"/>
            <w:tcBorders>
              <w:top w:val="single" w:sz="4" w:space="0" w:color="auto"/>
              <w:left w:val="single" w:sz="4" w:space="0" w:color="auto"/>
              <w:bottom w:val="single" w:sz="4" w:space="0" w:color="auto"/>
              <w:right w:val="single" w:sz="4" w:space="0" w:color="auto"/>
            </w:tcBorders>
          </w:tcPr>
          <w:p w:rsidR="005569EC" w:rsidRPr="00AA7D9D" w:rsidRDefault="008C7288" w:rsidP="00025854">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14.04.2015</w:t>
            </w:r>
          </w:p>
        </w:tc>
        <w:tc>
          <w:tcPr>
            <w:tcW w:w="1630" w:type="dxa"/>
            <w:gridSpan w:val="2"/>
            <w:tcBorders>
              <w:top w:val="single" w:sz="4" w:space="0" w:color="auto"/>
              <w:left w:val="single" w:sz="4" w:space="0" w:color="auto"/>
              <w:bottom w:val="single" w:sz="4" w:space="0" w:color="auto"/>
              <w:right w:val="single" w:sz="4" w:space="0" w:color="auto"/>
            </w:tcBorders>
          </w:tcPr>
          <w:p w:rsidR="005569EC" w:rsidRPr="00AA7D9D" w:rsidRDefault="008C7288" w:rsidP="00025854">
            <w:pPr>
              <w:autoSpaceDE w:val="0"/>
              <w:autoSpaceDN w:val="0"/>
              <w:adjustRightInd w:val="0"/>
              <w:spacing w:after="0" w:line="240" w:lineRule="auto"/>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37</w:t>
            </w:r>
          </w:p>
        </w:tc>
        <w:tc>
          <w:tcPr>
            <w:tcW w:w="2824" w:type="dxa"/>
            <w:tcBorders>
              <w:top w:val="single" w:sz="4" w:space="0" w:color="auto"/>
              <w:left w:val="single" w:sz="4" w:space="0" w:color="auto"/>
              <w:bottom w:val="single" w:sz="4" w:space="0" w:color="auto"/>
              <w:right w:val="single" w:sz="4" w:space="0" w:color="auto"/>
            </w:tcBorders>
          </w:tcPr>
          <w:p w:rsidR="005569EC" w:rsidRPr="00AA7D9D" w:rsidRDefault="008C7288" w:rsidP="00025854">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27</w:t>
            </w:r>
          </w:p>
        </w:tc>
        <w:tc>
          <w:tcPr>
            <w:tcW w:w="3119" w:type="dxa"/>
            <w:tcBorders>
              <w:top w:val="single" w:sz="4" w:space="0" w:color="auto"/>
              <w:left w:val="single" w:sz="4" w:space="0" w:color="auto"/>
              <w:bottom w:val="single" w:sz="4" w:space="0" w:color="auto"/>
              <w:right w:val="single" w:sz="4" w:space="0" w:color="auto"/>
            </w:tcBorders>
          </w:tcPr>
          <w:p w:rsidR="005569EC" w:rsidRPr="00AA7D9D" w:rsidRDefault="008C7288" w:rsidP="00025854">
            <w:pPr>
              <w:autoSpaceDE w:val="0"/>
              <w:autoSpaceDN w:val="0"/>
              <w:adjustRightInd w:val="0"/>
              <w:spacing w:after="0" w:line="240" w:lineRule="auto"/>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847,8</w:t>
            </w:r>
          </w:p>
        </w:tc>
      </w:tr>
      <w:tr w:rsidR="005569EC" w:rsidRPr="00AA7D9D" w:rsidTr="005569EC">
        <w:trPr>
          <w:cantSplit/>
          <w:trHeight w:val="323"/>
        </w:trPr>
        <w:tc>
          <w:tcPr>
            <w:tcW w:w="606" w:type="dxa"/>
            <w:tcBorders>
              <w:top w:val="single" w:sz="4" w:space="0" w:color="auto"/>
              <w:bottom w:val="single" w:sz="4" w:space="0" w:color="auto"/>
              <w:right w:val="single" w:sz="4" w:space="0" w:color="auto"/>
            </w:tcBorders>
          </w:tcPr>
          <w:p w:rsidR="005569EC" w:rsidRPr="00AA7D9D" w:rsidRDefault="0038061C" w:rsidP="00025854">
            <w:pPr>
              <w:autoSpaceDE w:val="0"/>
              <w:autoSpaceDN w:val="0"/>
              <w:adjustRightInd w:val="0"/>
              <w:spacing w:after="0" w:line="240" w:lineRule="auto"/>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14</w:t>
            </w:r>
          </w:p>
        </w:tc>
        <w:tc>
          <w:tcPr>
            <w:tcW w:w="2635" w:type="dxa"/>
            <w:tcBorders>
              <w:top w:val="single" w:sz="4" w:space="0" w:color="auto"/>
              <w:bottom w:val="single" w:sz="4" w:space="0" w:color="auto"/>
              <w:right w:val="single" w:sz="4" w:space="0" w:color="auto"/>
            </w:tcBorders>
          </w:tcPr>
          <w:p w:rsidR="005569EC" w:rsidRPr="00AA7D9D" w:rsidRDefault="008C7288" w:rsidP="00025854">
            <w:pPr>
              <w:autoSpaceDE w:val="0"/>
              <w:autoSpaceDN w:val="0"/>
              <w:adjustRightInd w:val="0"/>
              <w:spacing w:after="0" w:line="240" w:lineRule="auto"/>
              <w:jc w:val="center"/>
              <w:rPr>
                <w:rFonts w:ascii="Times New Roman" w:eastAsia="Times New Roman" w:hAnsi="Times New Roman" w:cs="Times New Roman"/>
                <w:bCs/>
                <w:color w:val="000000"/>
                <w:sz w:val="28"/>
                <w:szCs w:val="28"/>
              </w:rPr>
            </w:pPr>
            <w:r w:rsidRPr="00AA7D9D">
              <w:rPr>
                <w:rFonts w:ascii="Times New Roman" w:eastAsia="Times New Roman" w:hAnsi="Times New Roman" w:cs="Times New Roman"/>
                <w:bCs/>
                <w:color w:val="000000"/>
                <w:sz w:val="28"/>
                <w:szCs w:val="28"/>
              </w:rPr>
              <w:t>г. Юрюзань, ул</w:t>
            </w:r>
            <w:r>
              <w:rPr>
                <w:rFonts w:ascii="Times New Roman" w:eastAsia="Times New Roman" w:hAnsi="Times New Roman" w:cs="Times New Roman"/>
                <w:bCs/>
                <w:color w:val="000000"/>
                <w:sz w:val="28"/>
                <w:szCs w:val="28"/>
              </w:rPr>
              <w:t>. Клубная, д. № 1</w:t>
            </w:r>
          </w:p>
        </w:tc>
        <w:tc>
          <w:tcPr>
            <w:tcW w:w="1134" w:type="dxa"/>
            <w:tcBorders>
              <w:top w:val="single" w:sz="4" w:space="0" w:color="auto"/>
              <w:left w:val="single" w:sz="4" w:space="0" w:color="auto"/>
              <w:bottom w:val="single" w:sz="4" w:space="0" w:color="auto"/>
              <w:right w:val="single" w:sz="4" w:space="0" w:color="auto"/>
            </w:tcBorders>
          </w:tcPr>
          <w:p w:rsidR="005569EC" w:rsidRPr="00AA7D9D" w:rsidRDefault="008C7288" w:rsidP="00025854">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91</w:t>
            </w:r>
          </w:p>
        </w:tc>
        <w:tc>
          <w:tcPr>
            <w:tcW w:w="1558" w:type="dxa"/>
            <w:tcBorders>
              <w:top w:val="single" w:sz="4" w:space="0" w:color="auto"/>
              <w:left w:val="single" w:sz="4" w:space="0" w:color="auto"/>
              <w:bottom w:val="single" w:sz="4" w:space="0" w:color="auto"/>
              <w:right w:val="single" w:sz="4" w:space="0" w:color="auto"/>
            </w:tcBorders>
          </w:tcPr>
          <w:p w:rsidR="005569EC" w:rsidRPr="00AA7D9D" w:rsidRDefault="008C7288" w:rsidP="00025854">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14.04.2015</w:t>
            </w:r>
          </w:p>
        </w:tc>
        <w:tc>
          <w:tcPr>
            <w:tcW w:w="1630" w:type="dxa"/>
            <w:gridSpan w:val="2"/>
            <w:tcBorders>
              <w:top w:val="single" w:sz="4" w:space="0" w:color="auto"/>
              <w:left w:val="single" w:sz="4" w:space="0" w:color="auto"/>
              <w:bottom w:val="single" w:sz="4" w:space="0" w:color="auto"/>
              <w:right w:val="single" w:sz="4" w:space="0" w:color="auto"/>
            </w:tcBorders>
          </w:tcPr>
          <w:p w:rsidR="005569EC" w:rsidRPr="00AA7D9D" w:rsidRDefault="008C7288" w:rsidP="00025854">
            <w:pPr>
              <w:autoSpaceDE w:val="0"/>
              <w:autoSpaceDN w:val="0"/>
              <w:adjustRightInd w:val="0"/>
              <w:spacing w:after="0" w:line="240" w:lineRule="auto"/>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w:t>
            </w:r>
          </w:p>
        </w:tc>
        <w:tc>
          <w:tcPr>
            <w:tcW w:w="2824" w:type="dxa"/>
            <w:tcBorders>
              <w:top w:val="single" w:sz="4" w:space="0" w:color="auto"/>
              <w:left w:val="single" w:sz="4" w:space="0" w:color="auto"/>
              <w:bottom w:val="single" w:sz="4" w:space="0" w:color="auto"/>
              <w:right w:val="single" w:sz="4" w:space="0" w:color="auto"/>
            </w:tcBorders>
          </w:tcPr>
          <w:p w:rsidR="005569EC" w:rsidRPr="00AA7D9D" w:rsidRDefault="008C7288" w:rsidP="00025854">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3119" w:type="dxa"/>
            <w:tcBorders>
              <w:top w:val="single" w:sz="4" w:space="0" w:color="auto"/>
              <w:left w:val="single" w:sz="4" w:space="0" w:color="auto"/>
              <w:bottom w:val="single" w:sz="4" w:space="0" w:color="auto"/>
              <w:right w:val="single" w:sz="4" w:space="0" w:color="auto"/>
            </w:tcBorders>
          </w:tcPr>
          <w:p w:rsidR="005569EC" w:rsidRPr="00AA7D9D" w:rsidRDefault="008C7288" w:rsidP="00025854">
            <w:pPr>
              <w:autoSpaceDE w:val="0"/>
              <w:autoSpaceDN w:val="0"/>
              <w:adjustRightInd w:val="0"/>
              <w:spacing w:after="0" w:line="240" w:lineRule="auto"/>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42,8</w:t>
            </w:r>
          </w:p>
        </w:tc>
      </w:tr>
      <w:tr w:rsidR="005569EC" w:rsidRPr="00AA7D9D" w:rsidTr="005569EC">
        <w:trPr>
          <w:cantSplit/>
          <w:trHeight w:val="323"/>
        </w:trPr>
        <w:tc>
          <w:tcPr>
            <w:tcW w:w="606" w:type="dxa"/>
            <w:tcBorders>
              <w:top w:val="single" w:sz="4" w:space="0" w:color="auto"/>
              <w:bottom w:val="single" w:sz="4" w:space="0" w:color="auto"/>
              <w:right w:val="single" w:sz="4" w:space="0" w:color="auto"/>
            </w:tcBorders>
          </w:tcPr>
          <w:p w:rsidR="005569EC" w:rsidRPr="00AA7D9D" w:rsidRDefault="0038061C" w:rsidP="00025854">
            <w:pPr>
              <w:autoSpaceDE w:val="0"/>
              <w:autoSpaceDN w:val="0"/>
              <w:adjustRightInd w:val="0"/>
              <w:spacing w:after="0" w:line="240" w:lineRule="auto"/>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15</w:t>
            </w:r>
          </w:p>
        </w:tc>
        <w:tc>
          <w:tcPr>
            <w:tcW w:w="2635" w:type="dxa"/>
            <w:tcBorders>
              <w:top w:val="single" w:sz="4" w:space="0" w:color="auto"/>
              <w:bottom w:val="single" w:sz="4" w:space="0" w:color="auto"/>
              <w:right w:val="single" w:sz="4" w:space="0" w:color="auto"/>
            </w:tcBorders>
          </w:tcPr>
          <w:p w:rsidR="005569EC" w:rsidRPr="00AA7D9D" w:rsidRDefault="008C7288" w:rsidP="00025854">
            <w:pPr>
              <w:autoSpaceDE w:val="0"/>
              <w:autoSpaceDN w:val="0"/>
              <w:adjustRightInd w:val="0"/>
              <w:spacing w:after="0" w:line="240" w:lineRule="auto"/>
              <w:jc w:val="center"/>
              <w:rPr>
                <w:rFonts w:ascii="Times New Roman" w:eastAsia="Times New Roman" w:hAnsi="Times New Roman" w:cs="Times New Roman"/>
                <w:bCs/>
                <w:color w:val="000000"/>
                <w:sz w:val="28"/>
                <w:szCs w:val="28"/>
              </w:rPr>
            </w:pPr>
            <w:r w:rsidRPr="00AA7D9D">
              <w:rPr>
                <w:rFonts w:ascii="Times New Roman" w:eastAsia="Times New Roman" w:hAnsi="Times New Roman" w:cs="Times New Roman"/>
                <w:bCs/>
                <w:color w:val="000000"/>
                <w:sz w:val="28"/>
                <w:szCs w:val="28"/>
              </w:rPr>
              <w:t>г. Юрюзань, ул</w:t>
            </w:r>
            <w:r>
              <w:rPr>
                <w:rFonts w:ascii="Times New Roman" w:eastAsia="Times New Roman" w:hAnsi="Times New Roman" w:cs="Times New Roman"/>
                <w:bCs/>
                <w:color w:val="000000"/>
                <w:sz w:val="28"/>
                <w:szCs w:val="28"/>
              </w:rPr>
              <w:t>. Клубная, д. № 2</w:t>
            </w:r>
          </w:p>
        </w:tc>
        <w:tc>
          <w:tcPr>
            <w:tcW w:w="1134" w:type="dxa"/>
            <w:tcBorders>
              <w:top w:val="single" w:sz="4" w:space="0" w:color="auto"/>
              <w:left w:val="single" w:sz="4" w:space="0" w:color="auto"/>
              <w:bottom w:val="single" w:sz="4" w:space="0" w:color="auto"/>
              <w:right w:val="single" w:sz="4" w:space="0" w:color="auto"/>
            </w:tcBorders>
          </w:tcPr>
          <w:p w:rsidR="005569EC" w:rsidRPr="00AA7D9D" w:rsidRDefault="008C7288" w:rsidP="00025854">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91</w:t>
            </w:r>
          </w:p>
        </w:tc>
        <w:tc>
          <w:tcPr>
            <w:tcW w:w="1558" w:type="dxa"/>
            <w:tcBorders>
              <w:top w:val="single" w:sz="4" w:space="0" w:color="auto"/>
              <w:left w:val="single" w:sz="4" w:space="0" w:color="auto"/>
              <w:bottom w:val="single" w:sz="4" w:space="0" w:color="auto"/>
              <w:right w:val="single" w:sz="4" w:space="0" w:color="auto"/>
            </w:tcBorders>
          </w:tcPr>
          <w:p w:rsidR="005569EC" w:rsidRPr="00AA7D9D" w:rsidRDefault="008C7288" w:rsidP="00025854">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14.04.2015</w:t>
            </w:r>
          </w:p>
        </w:tc>
        <w:tc>
          <w:tcPr>
            <w:tcW w:w="1630" w:type="dxa"/>
            <w:gridSpan w:val="2"/>
            <w:tcBorders>
              <w:top w:val="single" w:sz="4" w:space="0" w:color="auto"/>
              <w:left w:val="single" w:sz="4" w:space="0" w:color="auto"/>
              <w:bottom w:val="single" w:sz="4" w:space="0" w:color="auto"/>
              <w:right w:val="single" w:sz="4" w:space="0" w:color="auto"/>
            </w:tcBorders>
          </w:tcPr>
          <w:p w:rsidR="005569EC" w:rsidRPr="00AA7D9D" w:rsidRDefault="008C7288" w:rsidP="00025854">
            <w:pPr>
              <w:autoSpaceDE w:val="0"/>
              <w:autoSpaceDN w:val="0"/>
              <w:adjustRightInd w:val="0"/>
              <w:spacing w:after="0" w:line="240" w:lineRule="auto"/>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2</w:t>
            </w:r>
          </w:p>
        </w:tc>
        <w:tc>
          <w:tcPr>
            <w:tcW w:w="2824" w:type="dxa"/>
            <w:tcBorders>
              <w:top w:val="single" w:sz="4" w:space="0" w:color="auto"/>
              <w:left w:val="single" w:sz="4" w:space="0" w:color="auto"/>
              <w:bottom w:val="single" w:sz="4" w:space="0" w:color="auto"/>
              <w:right w:val="single" w:sz="4" w:space="0" w:color="auto"/>
            </w:tcBorders>
          </w:tcPr>
          <w:p w:rsidR="005569EC" w:rsidRPr="00AA7D9D" w:rsidRDefault="008C7288" w:rsidP="00025854">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3119" w:type="dxa"/>
            <w:tcBorders>
              <w:top w:val="single" w:sz="4" w:space="0" w:color="auto"/>
              <w:left w:val="single" w:sz="4" w:space="0" w:color="auto"/>
              <w:bottom w:val="single" w:sz="4" w:space="0" w:color="auto"/>
              <w:right w:val="single" w:sz="4" w:space="0" w:color="auto"/>
            </w:tcBorders>
          </w:tcPr>
          <w:p w:rsidR="005569EC" w:rsidRPr="00AA7D9D" w:rsidRDefault="008C7288" w:rsidP="00025854">
            <w:pPr>
              <w:autoSpaceDE w:val="0"/>
              <w:autoSpaceDN w:val="0"/>
              <w:adjustRightInd w:val="0"/>
              <w:spacing w:after="0" w:line="240" w:lineRule="auto"/>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62,1</w:t>
            </w:r>
          </w:p>
        </w:tc>
      </w:tr>
      <w:tr w:rsidR="005569EC" w:rsidRPr="00AA7D9D" w:rsidTr="005569EC">
        <w:trPr>
          <w:cantSplit/>
          <w:trHeight w:val="323"/>
        </w:trPr>
        <w:tc>
          <w:tcPr>
            <w:tcW w:w="606" w:type="dxa"/>
            <w:tcBorders>
              <w:top w:val="single" w:sz="4" w:space="0" w:color="auto"/>
              <w:bottom w:val="single" w:sz="4" w:space="0" w:color="auto"/>
              <w:right w:val="single" w:sz="4" w:space="0" w:color="auto"/>
            </w:tcBorders>
          </w:tcPr>
          <w:p w:rsidR="005569EC" w:rsidRPr="00AA7D9D" w:rsidRDefault="0038061C" w:rsidP="00025854">
            <w:pPr>
              <w:autoSpaceDE w:val="0"/>
              <w:autoSpaceDN w:val="0"/>
              <w:adjustRightInd w:val="0"/>
              <w:spacing w:after="0" w:line="240" w:lineRule="auto"/>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16</w:t>
            </w:r>
          </w:p>
        </w:tc>
        <w:tc>
          <w:tcPr>
            <w:tcW w:w="2635" w:type="dxa"/>
            <w:tcBorders>
              <w:top w:val="single" w:sz="4" w:space="0" w:color="auto"/>
              <w:bottom w:val="single" w:sz="4" w:space="0" w:color="auto"/>
              <w:right w:val="single" w:sz="4" w:space="0" w:color="auto"/>
            </w:tcBorders>
          </w:tcPr>
          <w:p w:rsidR="005569EC" w:rsidRPr="00AA7D9D" w:rsidRDefault="008C7288" w:rsidP="00025854">
            <w:pPr>
              <w:autoSpaceDE w:val="0"/>
              <w:autoSpaceDN w:val="0"/>
              <w:adjustRightInd w:val="0"/>
              <w:spacing w:after="0" w:line="240" w:lineRule="auto"/>
              <w:jc w:val="center"/>
              <w:rPr>
                <w:rFonts w:ascii="Times New Roman" w:eastAsia="Times New Roman" w:hAnsi="Times New Roman" w:cs="Times New Roman"/>
                <w:bCs/>
                <w:color w:val="000000"/>
                <w:sz w:val="28"/>
                <w:szCs w:val="28"/>
              </w:rPr>
            </w:pPr>
            <w:r w:rsidRPr="00AA7D9D">
              <w:rPr>
                <w:rFonts w:ascii="Times New Roman" w:eastAsia="Times New Roman" w:hAnsi="Times New Roman" w:cs="Times New Roman"/>
                <w:bCs/>
                <w:color w:val="000000"/>
                <w:sz w:val="28"/>
                <w:szCs w:val="28"/>
              </w:rPr>
              <w:t>г. Юрюзань, ул</w:t>
            </w:r>
            <w:r>
              <w:rPr>
                <w:rFonts w:ascii="Times New Roman" w:eastAsia="Times New Roman" w:hAnsi="Times New Roman" w:cs="Times New Roman"/>
                <w:bCs/>
                <w:color w:val="000000"/>
                <w:sz w:val="28"/>
                <w:szCs w:val="28"/>
              </w:rPr>
              <w:t>. Клубная, д. № 3</w:t>
            </w:r>
          </w:p>
        </w:tc>
        <w:tc>
          <w:tcPr>
            <w:tcW w:w="1134" w:type="dxa"/>
            <w:tcBorders>
              <w:top w:val="single" w:sz="4" w:space="0" w:color="auto"/>
              <w:left w:val="single" w:sz="4" w:space="0" w:color="auto"/>
              <w:bottom w:val="single" w:sz="4" w:space="0" w:color="auto"/>
              <w:right w:val="single" w:sz="4" w:space="0" w:color="auto"/>
            </w:tcBorders>
          </w:tcPr>
          <w:p w:rsidR="005569EC" w:rsidRPr="00AA7D9D" w:rsidRDefault="008C7288" w:rsidP="00025854">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91</w:t>
            </w:r>
          </w:p>
        </w:tc>
        <w:tc>
          <w:tcPr>
            <w:tcW w:w="1558" w:type="dxa"/>
            <w:tcBorders>
              <w:top w:val="single" w:sz="4" w:space="0" w:color="auto"/>
              <w:left w:val="single" w:sz="4" w:space="0" w:color="auto"/>
              <w:bottom w:val="single" w:sz="4" w:space="0" w:color="auto"/>
              <w:right w:val="single" w:sz="4" w:space="0" w:color="auto"/>
            </w:tcBorders>
          </w:tcPr>
          <w:p w:rsidR="005569EC" w:rsidRPr="00AA7D9D" w:rsidRDefault="008C7288" w:rsidP="00025854">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14.04.2015</w:t>
            </w:r>
          </w:p>
        </w:tc>
        <w:tc>
          <w:tcPr>
            <w:tcW w:w="1630" w:type="dxa"/>
            <w:gridSpan w:val="2"/>
            <w:tcBorders>
              <w:top w:val="single" w:sz="4" w:space="0" w:color="auto"/>
              <w:left w:val="single" w:sz="4" w:space="0" w:color="auto"/>
              <w:bottom w:val="single" w:sz="4" w:space="0" w:color="auto"/>
              <w:right w:val="single" w:sz="4" w:space="0" w:color="auto"/>
            </w:tcBorders>
          </w:tcPr>
          <w:p w:rsidR="005569EC" w:rsidRPr="00AA7D9D" w:rsidRDefault="008C7288" w:rsidP="00025854">
            <w:pPr>
              <w:autoSpaceDE w:val="0"/>
              <w:autoSpaceDN w:val="0"/>
              <w:adjustRightInd w:val="0"/>
              <w:spacing w:after="0" w:line="240" w:lineRule="auto"/>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3</w:t>
            </w:r>
          </w:p>
        </w:tc>
        <w:tc>
          <w:tcPr>
            <w:tcW w:w="2824" w:type="dxa"/>
            <w:tcBorders>
              <w:top w:val="single" w:sz="4" w:space="0" w:color="auto"/>
              <w:left w:val="single" w:sz="4" w:space="0" w:color="auto"/>
              <w:bottom w:val="single" w:sz="4" w:space="0" w:color="auto"/>
              <w:right w:val="single" w:sz="4" w:space="0" w:color="auto"/>
            </w:tcBorders>
          </w:tcPr>
          <w:p w:rsidR="005569EC" w:rsidRPr="00AA7D9D" w:rsidRDefault="008C7288" w:rsidP="00025854">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3</w:t>
            </w:r>
          </w:p>
        </w:tc>
        <w:tc>
          <w:tcPr>
            <w:tcW w:w="3119" w:type="dxa"/>
            <w:tcBorders>
              <w:top w:val="single" w:sz="4" w:space="0" w:color="auto"/>
              <w:left w:val="single" w:sz="4" w:space="0" w:color="auto"/>
              <w:bottom w:val="single" w:sz="4" w:space="0" w:color="auto"/>
              <w:right w:val="single" w:sz="4" w:space="0" w:color="auto"/>
            </w:tcBorders>
          </w:tcPr>
          <w:p w:rsidR="005569EC" w:rsidRPr="00AA7D9D" w:rsidRDefault="008C7288" w:rsidP="00025854">
            <w:pPr>
              <w:autoSpaceDE w:val="0"/>
              <w:autoSpaceDN w:val="0"/>
              <w:adjustRightInd w:val="0"/>
              <w:spacing w:after="0" w:line="240" w:lineRule="auto"/>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104.2</w:t>
            </w:r>
          </w:p>
        </w:tc>
      </w:tr>
      <w:tr w:rsidR="005569EC" w:rsidRPr="00AA7D9D" w:rsidTr="005569EC">
        <w:trPr>
          <w:cantSplit/>
          <w:trHeight w:val="323"/>
        </w:trPr>
        <w:tc>
          <w:tcPr>
            <w:tcW w:w="606" w:type="dxa"/>
            <w:tcBorders>
              <w:top w:val="single" w:sz="4" w:space="0" w:color="auto"/>
              <w:bottom w:val="single" w:sz="4" w:space="0" w:color="auto"/>
              <w:right w:val="single" w:sz="4" w:space="0" w:color="auto"/>
            </w:tcBorders>
          </w:tcPr>
          <w:p w:rsidR="005569EC" w:rsidRPr="00AA7D9D" w:rsidRDefault="0038061C" w:rsidP="00025854">
            <w:pPr>
              <w:autoSpaceDE w:val="0"/>
              <w:autoSpaceDN w:val="0"/>
              <w:adjustRightInd w:val="0"/>
              <w:spacing w:after="0" w:line="240" w:lineRule="auto"/>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17</w:t>
            </w:r>
          </w:p>
        </w:tc>
        <w:tc>
          <w:tcPr>
            <w:tcW w:w="2635" w:type="dxa"/>
            <w:tcBorders>
              <w:top w:val="single" w:sz="4" w:space="0" w:color="auto"/>
              <w:bottom w:val="single" w:sz="4" w:space="0" w:color="auto"/>
              <w:right w:val="single" w:sz="4" w:space="0" w:color="auto"/>
            </w:tcBorders>
          </w:tcPr>
          <w:p w:rsidR="005569EC" w:rsidRPr="00AA7D9D" w:rsidRDefault="008C7288" w:rsidP="00025854">
            <w:pPr>
              <w:autoSpaceDE w:val="0"/>
              <w:autoSpaceDN w:val="0"/>
              <w:adjustRightInd w:val="0"/>
              <w:spacing w:after="0" w:line="240" w:lineRule="auto"/>
              <w:jc w:val="center"/>
              <w:rPr>
                <w:rFonts w:ascii="Times New Roman" w:eastAsia="Times New Roman" w:hAnsi="Times New Roman" w:cs="Times New Roman"/>
                <w:bCs/>
                <w:color w:val="000000"/>
                <w:sz w:val="28"/>
                <w:szCs w:val="28"/>
              </w:rPr>
            </w:pPr>
            <w:r w:rsidRPr="00AA7D9D">
              <w:rPr>
                <w:rFonts w:ascii="Times New Roman" w:eastAsia="Times New Roman" w:hAnsi="Times New Roman" w:cs="Times New Roman"/>
                <w:bCs/>
                <w:color w:val="000000"/>
                <w:sz w:val="28"/>
                <w:szCs w:val="28"/>
              </w:rPr>
              <w:t>г. Юрюзань, ул</w:t>
            </w:r>
            <w:r>
              <w:rPr>
                <w:rFonts w:ascii="Times New Roman" w:eastAsia="Times New Roman" w:hAnsi="Times New Roman" w:cs="Times New Roman"/>
                <w:bCs/>
                <w:color w:val="000000"/>
                <w:sz w:val="28"/>
                <w:szCs w:val="28"/>
              </w:rPr>
              <w:t>. Клубная, д. № 4</w:t>
            </w:r>
          </w:p>
        </w:tc>
        <w:tc>
          <w:tcPr>
            <w:tcW w:w="1134" w:type="dxa"/>
            <w:tcBorders>
              <w:top w:val="single" w:sz="4" w:space="0" w:color="auto"/>
              <w:left w:val="single" w:sz="4" w:space="0" w:color="auto"/>
              <w:bottom w:val="single" w:sz="4" w:space="0" w:color="auto"/>
              <w:right w:val="single" w:sz="4" w:space="0" w:color="auto"/>
            </w:tcBorders>
          </w:tcPr>
          <w:p w:rsidR="005569EC" w:rsidRPr="00AA7D9D" w:rsidRDefault="008C7288" w:rsidP="00025854">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91</w:t>
            </w:r>
          </w:p>
        </w:tc>
        <w:tc>
          <w:tcPr>
            <w:tcW w:w="1558" w:type="dxa"/>
            <w:tcBorders>
              <w:top w:val="single" w:sz="4" w:space="0" w:color="auto"/>
              <w:left w:val="single" w:sz="4" w:space="0" w:color="auto"/>
              <w:bottom w:val="single" w:sz="4" w:space="0" w:color="auto"/>
              <w:right w:val="single" w:sz="4" w:space="0" w:color="auto"/>
            </w:tcBorders>
          </w:tcPr>
          <w:p w:rsidR="005569EC" w:rsidRPr="00AA7D9D" w:rsidRDefault="008C7288" w:rsidP="00025854">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14.04.2015</w:t>
            </w:r>
          </w:p>
        </w:tc>
        <w:tc>
          <w:tcPr>
            <w:tcW w:w="1630" w:type="dxa"/>
            <w:gridSpan w:val="2"/>
            <w:tcBorders>
              <w:top w:val="single" w:sz="4" w:space="0" w:color="auto"/>
              <w:left w:val="single" w:sz="4" w:space="0" w:color="auto"/>
              <w:bottom w:val="single" w:sz="4" w:space="0" w:color="auto"/>
              <w:right w:val="single" w:sz="4" w:space="0" w:color="auto"/>
            </w:tcBorders>
          </w:tcPr>
          <w:p w:rsidR="005569EC" w:rsidRPr="00AA7D9D" w:rsidRDefault="008C7288" w:rsidP="00025854">
            <w:pPr>
              <w:autoSpaceDE w:val="0"/>
              <w:autoSpaceDN w:val="0"/>
              <w:adjustRightInd w:val="0"/>
              <w:spacing w:after="0" w:line="240" w:lineRule="auto"/>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2</w:t>
            </w:r>
          </w:p>
        </w:tc>
        <w:tc>
          <w:tcPr>
            <w:tcW w:w="2824" w:type="dxa"/>
            <w:tcBorders>
              <w:top w:val="single" w:sz="4" w:space="0" w:color="auto"/>
              <w:left w:val="single" w:sz="4" w:space="0" w:color="auto"/>
              <w:bottom w:val="single" w:sz="4" w:space="0" w:color="auto"/>
              <w:right w:val="single" w:sz="4" w:space="0" w:color="auto"/>
            </w:tcBorders>
          </w:tcPr>
          <w:p w:rsidR="005569EC" w:rsidRPr="00AA7D9D" w:rsidRDefault="008C7288" w:rsidP="00025854">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3119" w:type="dxa"/>
            <w:tcBorders>
              <w:top w:val="single" w:sz="4" w:space="0" w:color="auto"/>
              <w:left w:val="single" w:sz="4" w:space="0" w:color="auto"/>
              <w:bottom w:val="single" w:sz="4" w:space="0" w:color="auto"/>
              <w:right w:val="single" w:sz="4" w:space="0" w:color="auto"/>
            </w:tcBorders>
          </w:tcPr>
          <w:p w:rsidR="005569EC" w:rsidRPr="00AA7D9D" w:rsidRDefault="008C7288" w:rsidP="00025854">
            <w:pPr>
              <w:autoSpaceDE w:val="0"/>
              <w:autoSpaceDN w:val="0"/>
              <w:adjustRightInd w:val="0"/>
              <w:spacing w:after="0" w:line="240" w:lineRule="auto"/>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25</w:t>
            </w:r>
          </w:p>
        </w:tc>
      </w:tr>
      <w:tr w:rsidR="005569EC" w:rsidRPr="00AA7D9D" w:rsidTr="005569EC">
        <w:trPr>
          <w:cantSplit/>
          <w:trHeight w:val="323"/>
        </w:trPr>
        <w:tc>
          <w:tcPr>
            <w:tcW w:w="606" w:type="dxa"/>
            <w:tcBorders>
              <w:top w:val="single" w:sz="4" w:space="0" w:color="auto"/>
              <w:bottom w:val="single" w:sz="4" w:space="0" w:color="auto"/>
              <w:right w:val="single" w:sz="4" w:space="0" w:color="auto"/>
            </w:tcBorders>
          </w:tcPr>
          <w:p w:rsidR="005569EC" w:rsidRPr="00AA7D9D" w:rsidRDefault="0038061C" w:rsidP="00025854">
            <w:pPr>
              <w:autoSpaceDE w:val="0"/>
              <w:autoSpaceDN w:val="0"/>
              <w:adjustRightInd w:val="0"/>
              <w:spacing w:after="0" w:line="240" w:lineRule="auto"/>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lastRenderedPageBreak/>
              <w:t>18</w:t>
            </w:r>
          </w:p>
        </w:tc>
        <w:tc>
          <w:tcPr>
            <w:tcW w:w="2635" w:type="dxa"/>
            <w:tcBorders>
              <w:top w:val="single" w:sz="4" w:space="0" w:color="auto"/>
              <w:bottom w:val="single" w:sz="4" w:space="0" w:color="auto"/>
              <w:right w:val="single" w:sz="4" w:space="0" w:color="auto"/>
            </w:tcBorders>
          </w:tcPr>
          <w:p w:rsidR="005569EC" w:rsidRPr="00AA7D9D" w:rsidRDefault="008C7288" w:rsidP="00025854">
            <w:pPr>
              <w:autoSpaceDE w:val="0"/>
              <w:autoSpaceDN w:val="0"/>
              <w:adjustRightInd w:val="0"/>
              <w:spacing w:after="0" w:line="240" w:lineRule="auto"/>
              <w:jc w:val="center"/>
              <w:rPr>
                <w:rFonts w:ascii="Times New Roman" w:eastAsia="Times New Roman" w:hAnsi="Times New Roman" w:cs="Times New Roman"/>
                <w:bCs/>
                <w:color w:val="000000"/>
                <w:sz w:val="28"/>
                <w:szCs w:val="28"/>
              </w:rPr>
            </w:pPr>
            <w:r w:rsidRPr="00AA7D9D">
              <w:rPr>
                <w:rFonts w:ascii="Times New Roman" w:eastAsia="Times New Roman" w:hAnsi="Times New Roman" w:cs="Times New Roman"/>
                <w:bCs/>
                <w:color w:val="000000"/>
                <w:sz w:val="28"/>
                <w:szCs w:val="28"/>
              </w:rPr>
              <w:t>г. Юрюзань, ул</w:t>
            </w:r>
            <w:r>
              <w:rPr>
                <w:rFonts w:ascii="Times New Roman" w:eastAsia="Times New Roman" w:hAnsi="Times New Roman" w:cs="Times New Roman"/>
                <w:bCs/>
                <w:color w:val="000000"/>
                <w:sz w:val="28"/>
                <w:szCs w:val="28"/>
              </w:rPr>
              <w:t xml:space="preserve">. </w:t>
            </w:r>
            <w:proofErr w:type="spellStart"/>
            <w:r>
              <w:rPr>
                <w:rFonts w:ascii="Times New Roman" w:eastAsia="Times New Roman" w:hAnsi="Times New Roman" w:cs="Times New Roman"/>
                <w:bCs/>
                <w:color w:val="000000"/>
                <w:sz w:val="28"/>
                <w:szCs w:val="28"/>
              </w:rPr>
              <w:t>Абражанова</w:t>
            </w:r>
            <w:proofErr w:type="spellEnd"/>
            <w:r>
              <w:rPr>
                <w:rFonts w:ascii="Times New Roman" w:eastAsia="Times New Roman" w:hAnsi="Times New Roman" w:cs="Times New Roman"/>
                <w:bCs/>
                <w:color w:val="000000"/>
                <w:sz w:val="28"/>
                <w:szCs w:val="28"/>
              </w:rPr>
              <w:t>, д. №9</w:t>
            </w:r>
          </w:p>
        </w:tc>
        <w:tc>
          <w:tcPr>
            <w:tcW w:w="1134" w:type="dxa"/>
            <w:tcBorders>
              <w:top w:val="single" w:sz="4" w:space="0" w:color="auto"/>
              <w:left w:val="single" w:sz="4" w:space="0" w:color="auto"/>
              <w:bottom w:val="single" w:sz="4" w:space="0" w:color="auto"/>
              <w:right w:val="single" w:sz="4" w:space="0" w:color="auto"/>
            </w:tcBorders>
          </w:tcPr>
          <w:p w:rsidR="005569EC" w:rsidRPr="00AA7D9D" w:rsidRDefault="008C7288" w:rsidP="00025854">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91</w:t>
            </w:r>
          </w:p>
        </w:tc>
        <w:tc>
          <w:tcPr>
            <w:tcW w:w="1558" w:type="dxa"/>
            <w:tcBorders>
              <w:top w:val="single" w:sz="4" w:space="0" w:color="auto"/>
              <w:left w:val="single" w:sz="4" w:space="0" w:color="auto"/>
              <w:bottom w:val="single" w:sz="4" w:space="0" w:color="auto"/>
              <w:right w:val="single" w:sz="4" w:space="0" w:color="auto"/>
            </w:tcBorders>
          </w:tcPr>
          <w:p w:rsidR="005569EC" w:rsidRPr="00AA7D9D" w:rsidRDefault="008C7288" w:rsidP="00025854">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14.04.2015</w:t>
            </w:r>
          </w:p>
        </w:tc>
        <w:tc>
          <w:tcPr>
            <w:tcW w:w="1630" w:type="dxa"/>
            <w:gridSpan w:val="2"/>
            <w:tcBorders>
              <w:top w:val="single" w:sz="4" w:space="0" w:color="auto"/>
              <w:left w:val="single" w:sz="4" w:space="0" w:color="auto"/>
              <w:bottom w:val="single" w:sz="4" w:space="0" w:color="auto"/>
              <w:right w:val="single" w:sz="4" w:space="0" w:color="auto"/>
            </w:tcBorders>
          </w:tcPr>
          <w:p w:rsidR="005569EC" w:rsidRPr="00AA7D9D" w:rsidRDefault="008C7288" w:rsidP="00025854">
            <w:pPr>
              <w:autoSpaceDE w:val="0"/>
              <w:autoSpaceDN w:val="0"/>
              <w:adjustRightInd w:val="0"/>
              <w:spacing w:after="0" w:line="240" w:lineRule="auto"/>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6</w:t>
            </w:r>
          </w:p>
        </w:tc>
        <w:tc>
          <w:tcPr>
            <w:tcW w:w="2824" w:type="dxa"/>
            <w:tcBorders>
              <w:top w:val="single" w:sz="4" w:space="0" w:color="auto"/>
              <w:left w:val="single" w:sz="4" w:space="0" w:color="auto"/>
              <w:bottom w:val="single" w:sz="4" w:space="0" w:color="auto"/>
              <w:right w:val="single" w:sz="4" w:space="0" w:color="auto"/>
            </w:tcBorders>
          </w:tcPr>
          <w:p w:rsidR="005569EC" w:rsidRPr="00AA7D9D" w:rsidRDefault="008C7288" w:rsidP="00025854">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3119" w:type="dxa"/>
            <w:tcBorders>
              <w:top w:val="single" w:sz="4" w:space="0" w:color="auto"/>
              <w:left w:val="single" w:sz="4" w:space="0" w:color="auto"/>
              <w:bottom w:val="single" w:sz="4" w:space="0" w:color="auto"/>
              <w:right w:val="single" w:sz="4" w:space="0" w:color="auto"/>
            </w:tcBorders>
          </w:tcPr>
          <w:p w:rsidR="005569EC" w:rsidRPr="00AA7D9D" w:rsidRDefault="008C7288" w:rsidP="00025854">
            <w:pPr>
              <w:autoSpaceDE w:val="0"/>
              <w:autoSpaceDN w:val="0"/>
              <w:adjustRightInd w:val="0"/>
              <w:spacing w:after="0" w:line="240" w:lineRule="auto"/>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93,7</w:t>
            </w:r>
          </w:p>
        </w:tc>
      </w:tr>
      <w:tr w:rsidR="008C7288" w:rsidRPr="00AA7D9D" w:rsidTr="005569EC">
        <w:trPr>
          <w:cantSplit/>
          <w:trHeight w:val="323"/>
        </w:trPr>
        <w:tc>
          <w:tcPr>
            <w:tcW w:w="606" w:type="dxa"/>
            <w:tcBorders>
              <w:top w:val="single" w:sz="4" w:space="0" w:color="auto"/>
              <w:bottom w:val="single" w:sz="4" w:space="0" w:color="auto"/>
              <w:right w:val="single" w:sz="4" w:space="0" w:color="auto"/>
            </w:tcBorders>
          </w:tcPr>
          <w:p w:rsidR="008C7288" w:rsidRPr="00AA7D9D" w:rsidRDefault="008C7288" w:rsidP="00025854">
            <w:pPr>
              <w:autoSpaceDE w:val="0"/>
              <w:autoSpaceDN w:val="0"/>
              <w:adjustRightInd w:val="0"/>
              <w:spacing w:after="0" w:line="240" w:lineRule="auto"/>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w:t>
            </w:r>
            <w:r w:rsidR="0038061C">
              <w:rPr>
                <w:rFonts w:ascii="Times New Roman" w:eastAsia="Times New Roman" w:hAnsi="Times New Roman" w:cs="Times New Roman"/>
                <w:bCs/>
                <w:color w:val="000000"/>
                <w:sz w:val="28"/>
                <w:szCs w:val="28"/>
              </w:rPr>
              <w:t>9</w:t>
            </w:r>
          </w:p>
        </w:tc>
        <w:tc>
          <w:tcPr>
            <w:tcW w:w="2635" w:type="dxa"/>
            <w:tcBorders>
              <w:top w:val="single" w:sz="4" w:space="0" w:color="auto"/>
              <w:bottom w:val="single" w:sz="4" w:space="0" w:color="auto"/>
              <w:right w:val="single" w:sz="4" w:space="0" w:color="auto"/>
            </w:tcBorders>
          </w:tcPr>
          <w:p w:rsidR="008C7288" w:rsidRPr="00AA7D9D" w:rsidRDefault="008C7288" w:rsidP="00025854">
            <w:pPr>
              <w:autoSpaceDE w:val="0"/>
              <w:autoSpaceDN w:val="0"/>
              <w:adjustRightInd w:val="0"/>
              <w:spacing w:after="0" w:line="240" w:lineRule="auto"/>
              <w:jc w:val="center"/>
              <w:rPr>
                <w:rFonts w:ascii="Times New Roman" w:eastAsia="Times New Roman" w:hAnsi="Times New Roman" w:cs="Times New Roman"/>
                <w:bCs/>
                <w:color w:val="000000"/>
                <w:sz w:val="28"/>
                <w:szCs w:val="28"/>
              </w:rPr>
            </w:pPr>
            <w:r w:rsidRPr="00AA7D9D">
              <w:rPr>
                <w:rFonts w:ascii="Times New Roman" w:eastAsia="Times New Roman" w:hAnsi="Times New Roman" w:cs="Times New Roman"/>
                <w:bCs/>
                <w:color w:val="000000"/>
                <w:sz w:val="28"/>
                <w:szCs w:val="28"/>
              </w:rPr>
              <w:t>г. Юрюзань, ул</w:t>
            </w:r>
            <w:r>
              <w:rPr>
                <w:rFonts w:ascii="Times New Roman" w:eastAsia="Times New Roman" w:hAnsi="Times New Roman" w:cs="Times New Roman"/>
                <w:bCs/>
                <w:color w:val="000000"/>
                <w:sz w:val="28"/>
                <w:szCs w:val="28"/>
              </w:rPr>
              <w:t>. Пионерская, 5</w:t>
            </w:r>
          </w:p>
        </w:tc>
        <w:tc>
          <w:tcPr>
            <w:tcW w:w="1134" w:type="dxa"/>
            <w:tcBorders>
              <w:top w:val="single" w:sz="4" w:space="0" w:color="auto"/>
              <w:left w:val="single" w:sz="4" w:space="0" w:color="auto"/>
              <w:bottom w:val="single" w:sz="4" w:space="0" w:color="auto"/>
              <w:right w:val="single" w:sz="4" w:space="0" w:color="auto"/>
            </w:tcBorders>
          </w:tcPr>
          <w:p w:rsidR="008C7288" w:rsidRPr="00AA7D9D" w:rsidRDefault="008C7288" w:rsidP="00025854">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91</w:t>
            </w:r>
          </w:p>
        </w:tc>
        <w:tc>
          <w:tcPr>
            <w:tcW w:w="1558" w:type="dxa"/>
            <w:tcBorders>
              <w:top w:val="single" w:sz="4" w:space="0" w:color="auto"/>
              <w:left w:val="single" w:sz="4" w:space="0" w:color="auto"/>
              <w:bottom w:val="single" w:sz="4" w:space="0" w:color="auto"/>
              <w:right w:val="single" w:sz="4" w:space="0" w:color="auto"/>
            </w:tcBorders>
          </w:tcPr>
          <w:p w:rsidR="008C7288" w:rsidRPr="00AA7D9D" w:rsidRDefault="008C7288" w:rsidP="00025854">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14.04.2015</w:t>
            </w:r>
          </w:p>
        </w:tc>
        <w:tc>
          <w:tcPr>
            <w:tcW w:w="1630" w:type="dxa"/>
            <w:gridSpan w:val="2"/>
            <w:tcBorders>
              <w:top w:val="single" w:sz="4" w:space="0" w:color="auto"/>
              <w:left w:val="single" w:sz="4" w:space="0" w:color="auto"/>
              <w:bottom w:val="single" w:sz="4" w:space="0" w:color="auto"/>
              <w:right w:val="single" w:sz="4" w:space="0" w:color="auto"/>
            </w:tcBorders>
          </w:tcPr>
          <w:p w:rsidR="008C7288" w:rsidRPr="00AA7D9D" w:rsidRDefault="008C7288" w:rsidP="00025854">
            <w:pPr>
              <w:autoSpaceDE w:val="0"/>
              <w:autoSpaceDN w:val="0"/>
              <w:adjustRightInd w:val="0"/>
              <w:spacing w:after="0" w:line="240" w:lineRule="auto"/>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w:t>
            </w:r>
          </w:p>
        </w:tc>
        <w:tc>
          <w:tcPr>
            <w:tcW w:w="2824" w:type="dxa"/>
            <w:tcBorders>
              <w:top w:val="single" w:sz="4" w:space="0" w:color="auto"/>
              <w:left w:val="single" w:sz="4" w:space="0" w:color="auto"/>
              <w:bottom w:val="single" w:sz="4" w:space="0" w:color="auto"/>
              <w:right w:val="single" w:sz="4" w:space="0" w:color="auto"/>
            </w:tcBorders>
          </w:tcPr>
          <w:p w:rsidR="008C7288" w:rsidRPr="00AA7D9D" w:rsidRDefault="008C7288" w:rsidP="00025854">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3119" w:type="dxa"/>
            <w:tcBorders>
              <w:top w:val="single" w:sz="4" w:space="0" w:color="auto"/>
              <w:left w:val="single" w:sz="4" w:space="0" w:color="auto"/>
              <w:bottom w:val="single" w:sz="4" w:space="0" w:color="auto"/>
              <w:right w:val="single" w:sz="4" w:space="0" w:color="auto"/>
            </w:tcBorders>
          </w:tcPr>
          <w:p w:rsidR="008C7288" w:rsidRPr="00AA7D9D" w:rsidRDefault="008C7288" w:rsidP="00025854">
            <w:pPr>
              <w:autoSpaceDE w:val="0"/>
              <w:autoSpaceDN w:val="0"/>
              <w:adjustRightInd w:val="0"/>
              <w:spacing w:after="0" w:line="240" w:lineRule="auto"/>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30,7</w:t>
            </w:r>
          </w:p>
        </w:tc>
      </w:tr>
      <w:tr w:rsidR="008C7288" w:rsidRPr="00AA7D9D" w:rsidTr="005569EC">
        <w:trPr>
          <w:cantSplit/>
          <w:trHeight w:val="323"/>
        </w:trPr>
        <w:tc>
          <w:tcPr>
            <w:tcW w:w="606" w:type="dxa"/>
            <w:tcBorders>
              <w:top w:val="single" w:sz="4" w:space="0" w:color="auto"/>
              <w:bottom w:val="single" w:sz="4" w:space="0" w:color="auto"/>
              <w:right w:val="single" w:sz="4" w:space="0" w:color="auto"/>
            </w:tcBorders>
          </w:tcPr>
          <w:p w:rsidR="008C7288" w:rsidRDefault="0038061C" w:rsidP="00025854">
            <w:pPr>
              <w:autoSpaceDE w:val="0"/>
              <w:autoSpaceDN w:val="0"/>
              <w:adjustRightInd w:val="0"/>
              <w:spacing w:after="0" w:line="240" w:lineRule="auto"/>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20</w:t>
            </w:r>
          </w:p>
        </w:tc>
        <w:tc>
          <w:tcPr>
            <w:tcW w:w="2635" w:type="dxa"/>
            <w:tcBorders>
              <w:top w:val="single" w:sz="4" w:space="0" w:color="auto"/>
              <w:bottom w:val="single" w:sz="4" w:space="0" w:color="auto"/>
              <w:right w:val="single" w:sz="4" w:space="0" w:color="auto"/>
            </w:tcBorders>
          </w:tcPr>
          <w:p w:rsidR="008C7288" w:rsidRPr="00AA7D9D" w:rsidRDefault="005217A4" w:rsidP="00025854">
            <w:pPr>
              <w:autoSpaceDE w:val="0"/>
              <w:autoSpaceDN w:val="0"/>
              <w:adjustRightInd w:val="0"/>
              <w:spacing w:after="0" w:line="240" w:lineRule="auto"/>
              <w:jc w:val="center"/>
              <w:rPr>
                <w:rFonts w:ascii="Times New Roman" w:eastAsia="Times New Roman" w:hAnsi="Times New Roman" w:cs="Times New Roman"/>
                <w:bCs/>
                <w:color w:val="000000"/>
                <w:sz w:val="28"/>
                <w:szCs w:val="28"/>
              </w:rPr>
            </w:pPr>
            <w:r w:rsidRPr="00AA7D9D">
              <w:rPr>
                <w:rFonts w:ascii="Times New Roman" w:eastAsia="Times New Roman" w:hAnsi="Times New Roman" w:cs="Times New Roman"/>
                <w:bCs/>
                <w:color w:val="000000"/>
                <w:sz w:val="28"/>
                <w:szCs w:val="28"/>
              </w:rPr>
              <w:t>г. Юрюзань, ул</w:t>
            </w:r>
            <w:r>
              <w:rPr>
                <w:rFonts w:ascii="Times New Roman" w:eastAsia="Times New Roman" w:hAnsi="Times New Roman" w:cs="Times New Roman"/>
                <w:bCs/>
                <w:color w:val="000000"/>
                <w:sz w:val="28"/>
                <w:szCs w:val="28"/>
              </w:rPr>
              <w:t>. Пионерская, 15</w:t>
            </w:r>
          </w:p>
        </w:tc>
        <w:tc>
          <w:tcPr>
            <w:tcW w:w="1134" w:type="dxa"/>
            <w:tcBorders>
              <w:top w:val="single" w:sz="4" w:space="0" w:color="auto"/>
              <w:left w:val="single" w:sz="4" w:space="0" w:color="auto"/>
              <w:bottom w:val="single" w:sz="4" w:space="0" w:color="auto"/>
              <w:right w:val="single" w:sz="4" w:space="0" w:color="auto"/>
            </w:tcBorders>
          </w:tcPr>
          <w:p w:rsidR="008C7288" w:rsidRPr="00AA7D9D" w:rsidRDefault="005217A4" w:rsidP="00025854">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91</w:t>
            </w:r>
          </w:p>
        </w:tc>
        <w:tc>
          <w:tcPr>
            <w:tcW w:w="1558" w:type="dxa"/>
            <w:tcBorders>
              <w:top w:val="single" w:sz="4" w:space="0" w:color="auto"/>
              <w:left w:val="single" w:sz="4" w:space="0" w:color="auto"/>
              <w:bottom w:val="single" w:sz="4" w:space="0" w:color="auto"/>
              <w:right w:val="single" w:sz="4" w:space="0" w:color="auto"/>
            </w:tcBorders>
          </w:tcPr>
          <w:p w:rsidR="008C7288" w:rsidRPr="00AA7D9D" w:rsidRDefault="005217A4" w:rsidP="00025854">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14.04.2015</w:t>
            </w:r>
          </w:p>
        </w:tc>
        <w:tc>
          <w:tcPr>
            <w:tcW w:w="1630" w:type="dxa"/>
            <w:gridSpan w:val="2"/>
            <w:tcBorders>
              <w:top w:val="single" w:sz="4" w:space="0" w:color="auto"/>
              <w:left w:val="single" w:sz="4" w:space="0" w:color="auto"/>
              <w:bottom w:val="single" w:sz="4" w:space="0" w:color="auto"/>
              <w:right w:val="single" w:sz="4" w:space="0" w:color="auto"/>
            </w:tcBorders>
          </w:tcPr>
          <w:p w:rsidR="008C7288" w:rsidRPr="00AA7D9D" w:rsidRDefault="005217A4" w:rsidP="00025854">
            <w:pPr>
              <w:autoSpaceDE w:val="0"/>
              <w:autoSpaceDN w:val="0"/>
              <w:adjustRightInd w:val="0"/>
              <w:spacing w:after="0" w:line="240" w:lineRule="auto"/>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7</w:t>
            </w:r>
          </w:p>
        </w:tc>
        <w:tc>
          <w:tcPr>
            <w:tcW w:w="2824" w:type="dxa"/>
            <w:tcBorders>
              <w:top w:val="single" w:sz="4" w:space="0" w:color="auto"/>
              <w:left w:val="single" w:sz="4" w:space="0" w:color="auto"/>
              <w:bottom w:val="single" w:sz="4" w:space="0" w:color="auto"/>
              <w:right w:val="single" w:sz="4" w:space="0" w:color="auto"/>
            </w:tcBorders>
          </w:tcPr>
          <w:p w:rsidR="008C7288" w:rsidRPr="00AA7D9D" w:rsidRDefault="005217A4" w:rsidP="00025854">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6</w:t>
            </w:r>
          </w:p>
        </w:tc>
        <w:tc>
          <w:tcPr>
            <w:tcW w:w="3119" w:type="dxa"/>
            <w:tcBorders>
              <w:top w:val="single" w:sz="4" w:space="0" w:color="auto"/>
              <w:left w:val="single" w:sz="4" w:space="0" w:color="auto"/>
              <w:bottom w:val="single" w:sz="4" w:space="0" w:color="auto"/>
              <w:right w:val="single" w:sz="4" w:space="0" w:color="auto"/>
            </w:tcBorders>
          </w:tcPr>
          <w:p w:rsidR="008C7288" w:rsidRPr="00AA7D9D" w:rsidRDefault="005217A4" w:rsidP="00025854">
            <w:pPr>
              <w:autoSpaceDE w:val="0"/>
              <w:autoSpaceDN w:val="0"/>
              <w:adjustRightInd w:val="0"/>
              <w:spacing w:after="0" w:line="240" w:lineRule="auto"/>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185</w:t>
            </w:r>
          </w:p>
        </w:tc>
      </w:tr>
      <w:tr w:rsidR="008C7288" w:rsidRPr="00AA7D9D" w:rsidTr="005569EC">
        <w:trPr>
          <w:cantSplit/>
          <w:trHeight w:val="323"/>
        </w:trPr>
        <w:tc>
          <w:tcPr>
            <w:tcW w:w="606" w:type="dxa"/>
            <w:tcBorders>
              <w:top w:val="single" w:sz="4" w:space="0" w:color="auto"/>
              <w:bottom w:val="single" w:sz="4" w:space="0" w:color="auto"/>
              <w:right w:val="single" w:sz="4" w:space="0" w:color="auto"/>
            </w:tcBorders>
          </w:tcPr>
          <w:p w:rsidR="008C7288" w:rsidRDefault="0038061C" w:rsidP="00025854">
            <w:pPr>
              <w:autoSpaceDE w:val="0"/>
              <w:autoSpaceDN w:val="0"/>
              <w:adjustRightInd w:val="0"/>
              <w:spacing w:after="0" w:line="240" w:lineRule="auto"/>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21</w:t>
            </w:r>
          </w:p>
        </w:tc>
        <w:tc>
          <w:tcPr>
            <w:tcW w:w="2635" w:type="dxa"/>
            <w:tcBorders>
              <w:top w:val="single" w:sz="4" w:space="0" w:color="auto"/>
              <w:bottom w:val="single" w:sz="4" w:space="0" w:color="auto"/>
              <w:right w:val="single" w:sz="4" w:space="0" w:color="auto"/>
            </w:tcBorders>
          </w:tcPr>
          <w:p w:rsidR="008C7288" w:rsidRPr="00AA7D9D" w:rsidRDefault="005217A4" w:rsidP="00025854">
            <w:pPr>
              <w:autoSpaceDE w:val="0"/>
              <w:autoSpaceDN w:val="0"/>
              <w:adjustRightInd w:val="0"/>
              <w:spacing w:after="0" w:line="240" w:lineRule="auto"/>
              <w:jc w:val="center"/>
              <w:rPr>
                <w:rFonts w:ascii="Times New Roman" w:eastAsia="Times New Roman" w:hAnsi="Times New Roman" w:cs="Times New Roman"/>
                <w:bCs/>
                <w:color w:val="000000"/>
                <w:sz w:val="28"/>
                <w:szCs w:val="28"/>
              </w:rPr>
            </w:pPr>
            <w:r w:rsidRPr="00AA7D9D">
              <w:rPr>
                <w:rFonts w:ascii="Times New Roman" w:eastAsia="Times New Roman" w:hAnsi="Times New Roman" w:cs="Times New Roman"/>
                <w:bCs/>
                <w:color w:val="000000"/>
                <w:sz w:val="28"/>
                <w:szCs w:val="28"/>
              </w:rPr>
              <w:t>г. Юрюзань, ул. К. Маркса д. №</w:t>
            </w:r>
            <w:r w:rsidR="00593231">
              <w:rPr>
                <w:rFonts w:ascii="Times New Roman" w:eastAsia="Times New Roman" w:hAnsi="Times New Roman" w:cs="Times New Roman"/>
                <w:bCs/>
                <w:color w:val="000000"/>
                <w:sz w:val="28"/>
                <w:szCs w:val="28"/>
              </w:rPr>
              <w:t>152</w:t>
            </w:r>
          </w:p>
        </w:tc>
        <w:tc>
          <w:tcPr>
            <w:tcW w:w="1134" w:type="dxa"/>
            <w:tcBorders>
              <w:top w:val="single" w:sz="4" w:space="0" w:color="auto"/>
              <w:left w:val="single" w:sz="4" w:space="0" w:color="auto"/>
              <w:bottom w:val="single" w:sz="4" w:space="0" w:color="auto"/>
              <w:right w:val="single" w:sz="4" w:space="0" w:color="auto"/>
            </w:tcBorders>
          </w:tcPr>
          <w:p w:rsidR="008C7288" w:rsidRPr="00AA7D9D" w:rsidRDefault="00593231" w:rsidP="00025854">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91</w:t>
            </w:r>
          </w:p>
        </w:tc>
        <w:tc>
          <w:tcPr>
            <w:tcW w:w="1558" w:type="dxa"/>
            <w:tcBorders>
              <w:top w:val="single" w:sz="4" w:space="0" w:color="auto"/>
              <w:left w:val="single" w:sz="4" w:space="0" w:color="auto"/>
              <w:bottom w:val="single" w:sz="4" w:space="0" w:color="auto"/>
              <w:right w:val="single" w:sz="4" w:space="0" w:color="auto"/>
            </w:tcBorders>
          </w:tcPr>
          <w:p w:rsidR="008C7288" w:rsidRPr="00AA7D9D" w:rsidRDefault="00593231" w:rsidP="00025854">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14.04.2015</w:t>
            </w:r>
          </w:p>
        </w:tc>
        <w:tc>
          <w:tcPr>
            <w:tcW w:w="1630" w:type="dxa"/>
            <w:gridSpan w:val="2"/>
            <w:tcBorders>
              <w:top w:val="single" w:sz="4" w:space="0" w:color="auto"/>
              <w:left w:val="single" w:sz="4" w:space="0" w:color="auto"/>
              <w:bottom w:val="single" w:sz="4" w:space="0" w:color="auto"/>
              <w:right w:val="single" w:sz="4" w:space="0" w:color="auto"/>
            </w:tcBorders>
          </w:tcPr>
          <w:p w:rsidR="008C7288" w:rsidRPr="00AA7D9D" w:rsidRDefault="00593231" w:rsidP="00025854">
            <w:pPr>
              <w:autoSpaceDE w:val="0"/>
              <w:autoSpaceDN w:val="0"/>
              <w:adjustRightInd w:val="0"/>
              <w:spacing w:after="0" w:line="240" w:lineRule="auto"/>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w:t>
            </w:r>
          </w:p>
        </w:tc>
        <w:tc>
          <w:tcPr>
            <w:tcW w:w="2824" w:type="dxa"/>
            <w:tcBorders>
              <w:top w:val="single" w:sz="4" w:space="0" w:color="auto"/>
              <w:left w:val="single" w:sz="4" w:space="0" w:color="auto"/>
              <w:bottom w:val="single" w:sz="4" w:space="0" w:color="auto"/>
              <w:right w:val="single" w:sz="4" w:space="0" w:color="auto"/>
            </w:tcBorders>
          </w:tcPr>
          <w:p w:rsidR="008C7288" w:rsidRPr="00AA7D9D" w:rsidRDefault="00593231" w:rsidP="00025854">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3119" w:type="dxa"/>
            <w:tcBorders>
              <w:top w:val="single" w:sz="4" w:space="0" w:color="auto"/>
              <w:left w:val="single" w:sz="4" w:space="0" w:color="auto"/>
              <w:bottom w:val="single" w:sz="4" w:space="0" w:color="auto"/>
              <w:right w:val="single" w:sz="4" w:space="0" w:color="auto"/>
            </w:tcBorders>
          </w:tcPr>
          <w:p w:rsidR="008C7288" w:rsidRPr="00AA7D9D" w:rsidRDefault="00593231" w:rsidP="00025854">
            <w:pPr>
              <w:autoSpaceDE w:val="0"/>
              <w:autoSpaceDN w:val="0"/>
              <w:adjustRightInd w:val="0"/>
              <w:spacing w:after="0" w:line="240" w:lineRule="auto"/>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21</w:t>
            </w:r>
          </w:p>
        </w:tc>
      </w:tr>
      <w:tr w:rsidR="008C7288" w:rsidRPr="00AA7D9D" w:rsidTr="005569EC">
        <w:trPr>
          <w:cantSplit/>
          <w:trHeight w:val="323"/>
        </w:trPr>
        <w:tc>
          <w:tcPr>
            <w:tcW w:w="606" w:type="dxa"/>
            <w:tcBorders>
              <w:top w:val="single" w:sz="4" w:space="0" w:color="auto"/>
              <w:bottom w:val="single" w:sz="4" w:space="0" w:color="auto"/>
              <w:right w:val="single" w:sz="4" w:space="0" w:color="auto"/>
            </w:tcBorders>
          </w:tcPr>
          <w:p w:rsidR="008C7288" w:rsidRDefault="0038061C" w:rsidP="00025854">
            <w:pPr>
              <w:autoSpaceDE w:val="0"/>
              <w:autoSpaceDN w:val="0"/>
              <w:adjustRightInd w:val="0"/>
              <w:spacing w:after="0" w:line="240" w:lineRule="auto"/>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22</w:t>
            </w:r>
          </w:p>
        </w:tc>
        <w:tc>
          <w:tcPr>
            <w:tcW w:w="2635" w:type="dxa"/>
            <w:tcBorders>
              <w:top w:val="single" w:sz="4" w:space="0" w:color="auto"/>
              <w:bottom w:val="single" w:sz="4" w:space="0" w:color="auto"/>
              <w:right w:val="single" w:sz="4" w:space="0" w:color="auto"/>
            </w:tcBorders>
          </w:tcPr>
          <w:p w:rsidR="008C7288" w:rsidRPr="00AA7D9D" w:rsidRDefault="00593231" w:rsidP="00025854">
            <w:pPr>
              <w:autoSpaceDE w:val="0"/>
              <w:autoSpaceDN w:val="0"/>
              <w:adjustRightInd w:val="0"/>
              <w:spacing w:after="0" w:line="240" w:lineRule="auto"/>
              <w:jc w:val="center"/>
              <w:rPr>
                <w:rFonts w:ascii="Times New Roman" w:eastAsia="Times New Roman" w:hAnsi="Times New Roman" w:cs="Times New Roman"/>
                <w:bCs/>
                <w:color w:val="000000"/>
                <w:sz w:val="28"/>
                <w:szCs w:val="28"/>
              </w:rPr>
            </w:pPr>
            <w:r w:rsidRPr="00AA7D9D">
              <w:rPr>
                <w:rFonts w:ascii="Times New Roman" w:eastAsia="Times New Roman" w:hAnsi="Times New Roman" w:cs="Times New Roman"/>
                <w:bCs/>
                <w:color w:val="000000"/>
                <w:sz w:val="28"/>
                <w:szCs w:val="28"/>
              </w:rPr>
              <w:t>г. Юрюзань, ул.</w:t>
            </w:r>
            <w:r>
              <w:rPr>
                <w:rFonts w:ascii="Times New Roman" w:eastAsia="Times New Roman" w:hAnsi="Times New Roman" w:cs="Times New Roman"/>
                <w:bCs/>
                <w:color w:val="000000"/>
                <w:sz w:val="28"/>
                <w:szCs w:val="28"/>
              </w:rPr>
              <w:t xml:space="preserve"> Советская, д. № 141</w:t>
            </w:r>
          </w:p>
        </w:tc>
        <w:tc>
          <w:tcPr>
            <w:tcW w:w="1134" w:type="dxa"/>
            <w:tcBorders>
              <w:top w:val="single" w:sz="4" w:space="0" w:color="auto"/>
              <w:left w:val="single" w:sz="4" w:space="0" w:color="auto"/>
              <w:bottom w:val="single" w:sz="4" w:space="0" w:color="auto"/>
              <w:right w:val="single" w:sz="4" w:space="0" w:color="auto"/>
            </w:tcBorders>
          </w:tcPr>
          <w:p w:rsidR="008C7288" w:rsidRPr="00AA7D9D" w:rsidRDefault="00593231" w:rsidP="00025854">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91</w:t>
            </w:r>
          </w:p>
        </w:tc>
        <w:tc>
          <w:tcPr>
            <w:tcW w:w="1558" w:type="dxa"/>
            <w:tcBorders>
              <w:top w:val="single" w:sz="4" w:space="0" w:color="auto"/>
              <w:left w:val="single" w:sz="4" w:space="0" w:color="auto"/>
              <w:bottom w:val="single" w:sz="4" w:space="0" w:color="auto"/>
              <w:right w:val="single" w:sz="4" w:space="0" w:color="auto"/>
            </w:tcBorders>
          </w:tcPr>
          <w:p w:rsidR="008C7288" w:rsidRPr="00AA7D9D" w:rsidRDefault="00593231" w:rsidP="00025854">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14.04.2015</w:t>
            </w:r>
          </w:p>
        </w:tc>
        <w:tc>
          <w:tcPr>
            <w:tcW w:w="1630" w:type="dxa"/>
            <w:gridSpan w:val="2"/>
            <w:tcBorders>
              <w:top w:val="single" w:sz="4" w:space="0" w:color="auto"/>
              <w:left w:val="single" w:sz="4" w:space="0" w:color="auto"/>
              <w:bottom w:val="single" w:sz="4" w:space="0" w:color="auto"/>
              <w:right w:val="single" w:sz="4" w:space="0" w:color="auto"/>
            </w:tcBorders>
          </w:tcPr>
          <w:p w:rsidR="008C7288" w:rsidRPr="00AA7D9D" w:rsidRDefault="00CB70BD" w:rsidP="00025854">
            <w:pPr>
              <w:autoSpaceDE w:val="0"/>
              <w:autoSpaceDN w:val="0"/>
              <w:adjustRightInd w:val="0"/>
              <w:spacing w:after="0" w:line="240" w:lineRule="auto"/>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4</w:t>
            </w:r>
          </w:p>
        </w:tc>
        <w:tc>
          <w:tcPr>
            <w:tcW w:w="2824" w:type="dxa"/>
            <w:tcBorders>
              <w:top w:val="single" w:sz="4" w:space="0" w:color="auto"/>
              <w:left w:val="single" w:sz="4" w:space="0" w:color="auto"/>
              <w:bottom w:val="single" w:sz="4" w:space="0" w:color="auto"/>
              <w:right w:val="single" w:sz="4" w:space="0" w:color="auto"/>
            </w:tcBorders>
          </w:tcPr>
          <w:p w:rsidR="008C7288" w:rsidRPr="00AA7D9D" w:rsidRDefault="00CB70BD" w:rsidP="00025854">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3119" w:type="dxa"/>
            <w:tcBorders>
              <w:top w:val="single" w:sz="4" w:space="0" w:color="auto"/>
              <w:left w:val="single" w:sz="4" w:space="0" w:color="auto"/>
              <w:bottom w:val="single" w:sz="4" w:space="0" w:color="auto"/>
              <w:right w:val="single" w:sz="4" w:space="0" w:color="auto"/>
            </w:tcBorders>
          </w:tcPr>
          <w:p w:rsidR="008C7288" w:rsidRPr="00AA7D9D" w:rsidRDefault="00CB70BD" w:rsidP="00025854">
            <w:pPr>
              <w:autoSpaceDE w:val="0"/>
              <w:autoSpaceDN w:val="0"/>
              <w:adjustRightInd w:val="0"/>
              <w:spacing w:after="0" w:line="240" w:lineRule="auto"/>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21</w:t>
            </w:r>
          </w:p>
        </w:tc>
      </w:tr>
      <w:tr w:rsidR="008C7288" w:rsidRPr="00AA7D9D" w:rsidTr="005569EC">
        <w:trPr>
          <w:cantSplit/>
          <w:trHeight w:val="323"/>
        </w:trPr>
        <w:tc>
          <w:tcPr>
            <w:tcW w:w="606" w:type="dxa"/>
            <w:tcBorders>
              <w:top w:val="single" w:sz="4" w:space="0" w:color="auto"/>
              <w:bottom w:val="single" w:sz="4" w:space="0" w:color="auto"/>
              <w:right w:val="single" w:sz="4" w:space="0" w:color="auto"/>
            </w:tcBorders>
          </w:tcPr>
          <w:p w:rsidR="008C7288" w:rsidRDefault="0038061C" w:rsidP="00025854">
            <w:pPr>
              <w:autoSpaceDE w:val="0"/>
              <w:autoSpaceDN w:val="0"/>
              <w:adjustRightInd w:val="0"/>
              <w:spacing w:after="0" w:line="240" w:lineRule="auto"/>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23</w:t>
            </w:r>
          </w:p>
        </w:tc>
        <w:tc>
          <w:tcPr>
            <w:tcW w:w="2635" w:type="dxa"/>
            <w:tcBorders>
              <w:top w:val="single" w:sz="4" w:space="0" w:color="auto"/>
              <w:bottom w:val="single" w:sz="4" w:space="0" w:color="auto"/>
              <w:right w:val="single" w:sz="4" w:space="0" w:color="auto"/>
            </w:tcBorders>
          </w:tcPr>
          <w:p w:rsidR="008C7288" w:rsidRPr="00AA7D9D" w:rsidRDefault="00CB70BD" w:rsidP="00025854">
            <w:pPr>
              <w:autoSpaceDE w:val="0"/>
              <w:autoSpaceDN w:val="0"/>
              <w:adjustRightInd w:val="0"/>
              <w:spacing w:after="0" w:line="240" w:lineRule="auto"/>
              <w:jc w:val="center"/>
              <w:rPr>
                <w:rFonts w:ascii="Times New Roman" w:eastAsia="Times New Roman" w:hAnsi="Times New Roman" w:cs="Times New Roman"/>
                <w:bCs/>
                <w:color w:val="000000"/>
                <w:sz w:val="28"/>
                <w:szCs w:val="28"/>
              </w:rPr>
            </w:pPr>
            <w:r w:rsidRPr="00AA7D9D">
              <w:rPr>
                <w:rFonts w:ascii="Times New Roman" w:eastAsia="Times New Roman" w:hAnsi="Times New Roman" w:cs="Times New Roman"/>
                <w:bCs/>
                <w:color w:val="000000"/>
                <w:sz w:val="28"/>
                <w:szCs w:val="28"/>
              </w:rPr>
              <w:t>г. Юрюзань, ул.</w:t>
            </w:r>
            <w:r>
              <w:rPr>
                <w:rFonts w:ascii="Times New Roman" w:eastAsia="Times New Roman" w:hAnsi="Times New Roman" w:cs="Times New Roman"/>
                <w:bCs/>
                <w:color w:val="000000"/>
                <w:sz w:val="28"/>
                <w:szCs w:val="28"/>
              </w:rPr>
              <w:t xml:space="preserve"> Советская, д. № 143</w:t>
            </w:r>
          </w:p>
        </w:tc>
        <w:tc>
          <w:tcPr>
            <w:tcW w:w="1134" w:type="dxa"/>
            <w:tcBorders>
              <w:top w:val="single" w:sz="4" w:space="0" w:color="auto"/>
              <w:left w:val="single" w:sz="4" w:space="0" w:color="auto"/>
              <w:bottom w:val="single" w:sz="4" w:space="0" w:color="auto"/>
              <w:right w:val="single" w:sz="4" w:space="0" w:color="auto"/>
            </w:tcBorders>
          </w:tcPr>
          <w:p w:rsidR="008C7288" w:rsidRPr="00AA7D9D" w:rsidRDefault="00CB70BD" w:rsidP="00025854">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91</w:t>
            </w:r>
          </w:p>
        </w:tc>
        <w:tc>
          <w:tcPr>
            <w:tcW w:w="1558" w:type="dxa"/>
            <w:tcBorders>
              <w:top w:val="single" w:sz="4" w:space="0" w:color="auto"/>
              <w:left w:val="single" w:sz="4" w:space="0" w:color="auto"/>
              <w:bottom w:val="single" w:sz="4" w:space="0" w:color="auto"/>
              <w:right w:val="single" w:sz="4" w:space="0" w:color="auto"/>
            </w:tcBorders>
          </w:tcPr>
          <w:p w:rsidR="008C7288" w:rsidRPr="00AA7D9D" w:rsidRDefault="00CB70BD" w:rsidP="00025854">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14.04.2015</w:t>
            </w:r>
          </w:p>
        </w:tc>
        <w:tc>
          <w:tcPr>
            <w:tcW w:w="1630" w:type="dxa"/>
            <w:gridSpan w:val="2"/>
            <w:tcBorders>
              <w:top w:val="single" w:sz="4" w:space="0" w:color="auto"/>
              <w:left w:val="single" w:sz="4" w:space="0" w:color="auto"/>
              <w:bottom w:val="single" w:sz="4" w:space="0" w:color="auto"/>
              <w:right w:val="single" w:sz="4" w:space="0" w:color="auto"/>
            </w:tcBorders>
          </w:tcPr>
          <w:p w:rsidR="008C7288" w:rsidRPr="00AA7D9D" w:rsidRDefault="00CB70BD" w:rsidP="00025854">
            <w:pPr>
              <w:autoSpaceDE w:val="0"/>
              <w:autoSpaceDN w:val="0"/>
              <w:adjustRightInd w:val="0"/>
              <w:spacing w:after="0" w:line="240" w:lineRule="auto"/>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4</w:t>
            </w:r>
          </w:p>
        </w:tc>
        <w:tc>
          <w:tcPr>
            <w:tcW w:w="2824" w:type="dxa"/>
            <w:tcBorders>
              <w:top w:val="single" w:sz="4" w:space="0" w:color="auto"/>
              <w:left w:val="single" w:sz="4" w:space="0" w:color="auto"/>
              <w:bottom w:val="single" w:sz="4" w:space="0" w:color="auto"/>
              <w:right w:val="single" w:sz="4" w:space="0" w:color="auto"/>
            </w:tcBorders>
          </w:tcPr>
          <w:p w:rsidR="008C7288" w:rsidRPr="00AA7D9D" w:rsidRDefault="00CB70BD" w:rsidP="00025854">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4</w:t>
            </w:r>
          </w:p>
        </w:tc>
        <w:tc>
          <w:tcPr>
            <w:tcW w:w="3119" w:type="dxa"/>
            <w:tcBorders>
              <w:top w:val="single" w:sz="4" w:space="0" w:color="auto"/>
              <w:left w:val="single" w:sz="4" w:space="0" w:color="auto"/>
              <w:bottom w:val="single" w:sz="4" w:space="0" w:color="auto"/>
              <w:right w:val="single" w:sz="4" w:space="0" w:color="auto"/>
            </w:tcBorders>
          </w:tcPr>
          <w:p w:rsidR="008C7288" w:rsidRPr="00AA7D9D" w:rsidRDefault="00CB70BD" w:rsidP="00025854">
            <w:pPr>
              <w:autoSpaceDE w:val="0"/>
              <w:autoSpaceDN w:val="0"/>
              <w:adjustRightInd w:val="0"/>
              <w:spacing w:after="0" w:line="240" w:lineRule="auto"/>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84</w:t>
            </w:r>
          </w:p>
        </w:tc>
      </w:tr>
      <w:tr w:rsidR="008C7288" w:rsidRPr="00AA7D9D" w:rsidTr="005569EC">
        <w:trPr>
          <w:cantSplit/>
          <w:trHeight w:val="323"/>
        </w:trPr>
        <w:tc>
          <w:tcPr>
            <w:tcW w:w="606" w:type="dxa"/>
            <w:tcBorders>
              <w:top w:val="single" w:sz="4" w:space="0" w:color="auto"/>
              <w:bottom w:val="single" w:sz="4" w:space="0" w:color="auto"/>
              <w:right w:val="single" w:sz="4" w:space="0" w:color="auto"/>
            </w:tcBorders>
          </w:tcPr>
          <w:p w:rsidR="008C7288" w:rsidRDefault="0038061C" w:rsidP="00025854">
            <w:pPr>
              <w:autoSpaceDE w:val="0"/>
              <w:autoSpaceDN w:val="0"/>
              <w:adjustRightInd w:val="0"/>
              <w:spacing w:after="0" w:line="240" w:lineRule="auto"/>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24</w:t>
            </w:r>
          </w:p>
        </w:tc>
        <w:tc>
          <w:tcPr>
            <w:tcW w:w="2635" w:type="dxa"/>
            <w:tcBorders>
              <w:top w:val="single" w:sz="4" w:space="0" w:color="auto"/>
              <w:bottom w:val="single" w:sz="4" w:space="0" w:color="auto"/>
              <w:right w:val="single" w:sz="4" w:space="0" w:color="auto"/>
            </w:tcBorders>
          </w:tcPr>
          <w:p w:rsidR="008C7288" w:rsidRPr="00AA7D9D" w:rsidRDefault="00CB70BD" w:rsidP="00025854">
            <w:pPr>
              <w:autoSpaceDE w:val="0"/>
              <w:autoSpaceDN w:val="0"/>
              <w:adjustRightInd w:val="0"/>
              <w:spacing w:after="0" w:line="240" w:lineRule="auto"/>
              <w:jc w:val="center"/>
              <w:rPr>
                <w:rFonts w:ascii="Times New Roman" w:eastAsia="Times New Roman" w:hAnsi="Times New Roman" w:cs="Times New Roman"/>
                <w:bCs/>
                <w:color w:val="000000"/>
                <w:sz w:val="28"/>
                <w:szCs w:val="28"/>
              </w:rPr>
            </w:pPr>
            <w:r w:rsidRPr="00AA7D9D">
              <w:rPr>
                <w:rFonts w:ascii="Times New Roman" w:eastAsia="Times New Roman" w:hAnsi="Times New Roman" w:cs="Times New Roman"/>
                <w:bCs/>
                <w:color w:val="000000"/>
                <w:sz w:val="28"/>
                <w:szCs w:val="28"/>
              </w:rPr>
              <w:t>г. Юрюзань, ул.</w:t>
            </w:r>
            <w:r>
              <w:rPr>
                <w:rFonts w:ascii="Times New Roman" w:eastAsia="Times New Roman" w:hAnsi="Times New Roman" w:cs="Times New Roman"/>
                <w:bCs/>
                <w:color w:val="000000"/>
                <w:sz w:val="28"/>
                <w:szCs w:val="28"/>
              </w:rPr>
              <w:t xml:space="preserve"> Советская, д. № 145</w:t>
            </w:r>
          </w:p>
        </w:tc>
        <w:tc>
          <w:tcPr>
            <w:tcW w:w="1134" w:type="dxa"/>
            <w:tcBorders>
              <w:top w:val="single" w:sz="4" w:space="0" w:color="auto"/>
              <w:left w:val="single" w:sz="4" w:space="0" w:color="auto"/>
              <w:bottom w:val="single" w:sz="4" w:space="0" w:color="auto"/>
              <w:right w:val="single" w:sz="4" w:space="0" w:color="auto"/>
            </w:tcBorders>
          </w:tcPr>
          <w:p w:rsidR="008C7288" w:rsidRPr="00AA7D9D" w:rsidRDefault="00CB70BD" w:rsidP="00025854">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91</w:t>
            </w:r>
          </w:p>
        </w:tc>
        <w:tc>
          <w:tcPr>
            <w:tcW w:w="1558" w:type="dxa"/>
            <w:tcBorders>
              <w:top w:val="single" w:sz="4" w:space="0" w:color="auto"/>
              <w:left w:val="single" w:sz="4" w:space="0" w:color="auto"/>
              <w:bottom w:val="single" w:sz="4" w:space="0" w:color="auto"/>
              <w:right w:val="single" w:sz="4" w:space="0" w:color="auto"/>
            </w:tcBorders>
          </w:tcPr>
          <w:p w:rsidR="008C7288" w:rsidRPr="00AA7D9D" w:rsidRDefault="00CB70BD" w:rsidP="00025854">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14.04.2015</w:t>
            </w:r>
          </w:p>
        </w:tc>
        <w:tc>
          <w:tcPr>
            <w:tcW w:w="1630" w:type="dxa"/>
            <w:gridSpan w:val="2"/>
            <w:tcBorders>
              <w:top w:val="single" w:sz="4" w:space="0" w:color="auto"/>
              <w:left w:val="single" w:sz="4" w:space="0" w:color="auto"/>
              <w:bottom w:val="single" w:sz="4" w:space="0" w:color="auto"/>
              <w:right w:val="single" w:sz="4" w:space="0" w:color="auto"/>
            </w:tcBorders>
          </w:tcPr>
          <w:p w:rsidR="008C7288" w:rsidRPr="00AA7D9D" w:rsidRDefault="00CB70BD" w:rsidP="00025854">
            <w:pPr>
              <w:autoSpaceDE w:val="0"/>
              <w:autoSpaceDN w:val="0"/>
              <w:adjustRightInd w:val="0"/>
              <w:spacing w:after="0" w:line="240" w:lineRule="auto"/>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6</w:t>
            </w:r>
          </w:p>
        </w:tc>
        <w:tc>
          <w:tcPr>
            <w:tcW w:w="2824" w:type="dxa"/>
            <w:tcBorders>
              <w:top w:val="single" w:sz="4" w:space="0" w:color="auto"/>
              <w:left w:val="single" w:sz="4" w:space="0" w:color="auto"/>
              <w:bottom w:val="single" w:sz="4" w:space="0" w:color="auto"/>
              <w:right w:val="single" w:sz="4" w:space="0" w:color="auto"/>
            </w:tcBorders>
          </w:tcPr>
          <w:p w:rsidR="008C7288" w:rsidRPr="00AA7D9D" w:rsidRDefault="00CB70BD" w:rsidP="00025854">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3</w:t>
            </w:r>
          </w:p>
        </w:tc>
        <w:tc>
          <w:tcPr>
            <w:tcW w:w="3119" w:type="dxa"/>
            <w:tcBorders>
              <w:top w:val="single" w:sz="4" w:space="0" w:color="auto"/>
              <w:left w:val="single" w:sz="4" w:space="0" w:color="auto"/>
              <w:bottom w:val="single" w:sz="4" w:space="0" w:color="auto"/>
              <w:right w:val="single" w:sz="4" w:space="0" w:color="auto"/>
            </w:tcBorders>
          </w:tcPr>
          <w:p w:rsidR="008C7288" w:rsidRPr="00AA7D9D" w:rsidRDefault="00CB70BD" w:rsidP="00025854">
            <w:pPr>
              <w:autoSpaceDE w:val="0"/>
              <w:autoSpaceDN w:val="0"/>
              <w:adjustRightInd w:val="0"/>
              <w:spacing w:after="0" w:line="240" w:lineRule="auto"/>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63</w:t>
            </w:r>
          </w:p>
        </w:tc>
      </w:tr>
      <w:tr w:rsidR="008C7288" w:rsidRPr="00AA7D9D" w:rsidTr="005569EC">
        <w:trPr>
          <w:cantSplit/>
          <w:trHeight w:val="323"/>
        </w:trPr>
        <w:tc>
          <w:tcPr>
            <w:tcW w:w="606" w:type="dxa"/>
            <w:tcBorders>
              <w:top w:val="single" w:sz="4" w:space="0" w:color="auto"/>
              <w:bottom w:val="single" w:sz="4" w:space="0" w:color="auto"/>
              <w:right w:val="single" w:sz="4" w:space="0" w:color="auto"/>
            </w:tcBorders>
          </w:tcPr>
          <w:p w:rsidR="008C7288" w:rsidRDefault="0038061C" w:rsidP="00025854">
            <w:pPr>
              <w:autoSpaceDE w:val="0"/>
              <w:autoSpaceDN w:val="0"/>
              <w:adjustRightInd w:val="0"/>
              <w:spacing w:after="0" w:line="240" w:lineRule="auto"/>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25</w:t>
            </w:r>
          </w:p>
        </w:tc>
        <w:tc>
          <w:tcPr>
            <w:tcW w:w="2635" w:type="dxa"/>
            <w:tcBorders>
              <w:top w:val="single" w:sz="4" w:space="0" w:color="auto"/>
              <w:bottom w:val="single" w:sz="4" w:space="0" w:color="auto"/>
              <w:right w:val="single" w:sz="4" w:space="0" w:color="auto"/>
            </w:tcBorders>
          </w:tcPr>
          <w:p w:rsidR="008C7288" w:rsidRPr="00AA7D9D" w:rsidRDefault="00CB70BD" w:rsidP="00025854">
            <w:pPr>
              <w:autoSpaceDE w:val="0"/>
              <w:autoSpaceDN w:val="0"/>
              <w:adjustRightInd w:val="0"/>
              <w:spacing w:after="0" w:line="240" w:lineRule="auto"/>
              <w:jc w:val="center"/>
              <w:rPr>
                <w:rFonts w:ascii="Times New Roman" w:eastAsia="Times New Roman" w:hAnsi="Times New Roman" w:cs="Times New Roman"/>
                <w:bCs/>
                <w:color w:val="000000"/>
                <w:sz w:val="28"/>
                <w:szCs w:val="28"/>
              </w:rPr>
            </w:pPr>
            <w:r w:rsidRPr="00AA7D9D">
              <w:rPr>
                <w:rFonts w:ascii="Times New Roman" w:eastAsia="Times New Roman" w:hAnsi="Times New Roman" w:cs="Times New Roman"/>
                <w:bCs/>
                <w:color w:val="000000"/>
                <w:sz w:val="28"/>
                <w:szCs w:val="28"/>
              </w:rPr>
              <w:t>г. Юрюзань, ул.</w:t>
            </w:r>
            <w:r>
              <w:rPr>
                <w:rFonts w:ascii="Times New Roman" w:eastAsia="Times New Roman" w:hAnsi="Times New Roman" w:cs="Times New Roman"/>
                <w:bCs/>
                <w:color w:val="000000"/>
                <w:sz w:val="28"/>
                <w:szCs w:val="28"/>
              </w:rPr>
              <w:t xml:space="preserve"> Советская, д. № 151</w:t>
            </w:r>
          </w:p>
        </w:tc>
        <w:tc>
          <w:tcPr>
            <w:tcW w:w="1134" w:type="dxa"/>
            <w:tcBorders>
              <w:top w:val="single" w:sz="4" w:space="0" w:color="auto"/>
              <w:left w:val="single" w:sz="4" w:space="0" w:color="auto"/>
              <w:bottom w:val="single" w:sz="4" w:space="0" w:color="auto"/>
              <w:right w:val="single" w:sz="4" w:space="0" w:color="auto"/>
            </w:tcBorders>
          </w:tcPr>
          <w:p w:rsidR="008C7288" w:rsidRPr="00AA7D9D" w:rsidRDefault="00CB70BD" w:rsidP="00025854">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91</w:t>
            </w:r>
          </w:p>
        </w:tc>
        <w:tc>
          <w:tcPr>
            <w:tcW w:w="1558" w:type="dxa"/>
            <w:tcBorders>
              <w:top w:val="single" w:sz="4" w:space="0" w:color="auto"/>
              <w:left w:val="single" w:sz="4" w:space="0" w:color="auto"/>
              <w:bottom w:val="single" w:sz="4" w:space="0" w:color="auto"/>
              <w:right w:val="single" w:sz="4" w:space="0" w:color="auto"/>
            </w:tcBorders>
          </w:tcPr>
          <w:p w:rsidR="008C7288" w:rsidRPr="00AA7D9D" w:rsidRDefault="00CB70BD" w:rsidP="00025854">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14.04.2015</w:t>
            </w:r>
          </w:p>
        </w:tc>
        <w:tc>
          <w:tcPr>
            <w:tcW w:w="1630" w:type="dxa"/>
            <w:gridSpan w:val="2"/>
            <w:tcBorders>
              <w:top w:val="single" w:sz="4" w:space="0" w:color="auto"/>
              <w:left w:val="single" w:sz="4" w:space="0" w:color="auto"/>
              <w:bottom w:val="single" w:sz="4" w:space="0" w:color="auto"/>
              <w:right w:val="single" w:sz="4" w:space="0" w:color="auto"/>
            </w:tcBorders>
          </w:tcPr>
          <w:p w:rsidR="008C7288" w:rsidRPr="00AA7D9D" w:rsidRDefault="00CB70BD" w:rsidP="00025854">
            <w:pPr>
              <w:autoSpaceDE w:val="0"/>
              <w:autoSpaceDN w:val="0"/>
              <w:adjustRightInd w:val="0"/>
              <w:spacing w:after="0" w:line="240" w:lineRule="auto"/>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13</w:t>
            </w:r>
          </w:p>
        </w:tc>
        <w:tc>
          <w:tcPr>
            <w:tcW w:w="2824" w:type="dxa"/>
            <w:tcBorders>
              <w:top w:val="single" w:sz="4" w:space="0" w:color="auto"/>
              <w:left w:val="single" w:sz="4" w:space="0" w:color="auto"/>
              <w:bottom w:val="single" w:sz="4" w:space="0" w:color="auto"/>
              <w:right w:val="single" w:sz="4" w:space="0" w:color="auto"/>
            </w:tcBorders>
          </w:tcPr>
          <w:p w:rsidR="008C7288" w:rsidRPr="00AA7D9D" w:rsidRDefault="00CB70BD" w:rsidP="00025854">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3</w:t>
            </w:r>
          </w:p>
        </w:tc>
        <w:tc>
          <w:tcPr>
            <w:tcW w:w="3119" w:type="dxa"/>
            <w:tcBorders>
              <w:top w:val="single" w:sz="4" w:space="0" w:color="auto"/>
              <w:left w:val="single" w:sz="4" w:space="0" w:color="auto"/>
              <w:bottom w:val="single" w:sz="4" w:space="0" w:color="auto"/>
              <w:right w:val="single" w:sz="4" w:space="0" w:color="auto"/>
            </w:tcBorders>
          </w:tcPr>
          <w:p w:rsidR="008C7288" w:rsidRPr="00AA7D9D" w:rsidRDefault="00CB70BD" w:rsidP="00025854">
            <w:pPr>
              <w:autoSpaceDE w:val="0"/>
              <w:autoSpaceDN w:val="0"/>
              <w:adjustRightInd w:val="0"/>
              <w:spacing w:after="0" w:line="240" w:lineRule="auto"/>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63</w:t>
            </w:r>
          </w:p>
        </w:tc>
      </w:tr>
      <w:tr w:rsidR="00CB70BD" w:rsidRPr="00AA7D9D" w:rsidTr="005569EC">
        <w:trPr>
          <w:cantSplit/>
          <w:trHeight w:val="323"/>
        </w:trPr>
        <w:tc>
          <w:tcPr>
            <w:tcW w:w="606" w:type="dxa"/>
            <w:tcBorders>
              <w:top w:val="single" w:sz="4" w:space="0" w:color="auto"/>
              <w:bottom w:val="single" w:sz="4" w:space="0" w:color="auto"/>
              <w:right w:val="single" w:sz="4" w:space="0" w:color="auto"/>
            </w:tcBorders>
          </w:tcPr>
          <w:p w:rsidR="00CB70BD" w:rsidRDefault="0038061C" w:rsidP="00025854">
            <w:pPr>
              <w:autoSpaceDE w:val="0"/>
              <w:autoSpaceDN w:val="0"/>
              <w:adjustRightInd w:val="0"/>
              <w:spacing w:after="0" w:line="240" w:lineRule="auto"/>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26</w:t>
            </w:r>
          </w:p>
        </w:tc>
        <w:tc>
          <w:tcPr>
            <w:tcW w:w="2635" w:type="dxa"/>
            <w:tcBorders>
              <w:top w:val="single" w:sz="4" w:space="0" w:color="auto"/>
              <w:bottom w:val="single" w:sz="4" w:space="0" w:color="auto"/>
              <w:right w:val="single" w:sz="4" w:space="0" w:color="auto"/>
            </w:tcBorders>
          </w:tcPr>
          <w:p w:rsidR="00CB70BD" w:rsidRPr="00AA7D9D" w:rsidRDefault="00CB70BD" w:rsidP="00025854">
            <w:pPr>
              <w:autoSpaceDE w:val="0"/>
              <w:autoSpaceDN w:val="0"/>
              <w:adjustRightInd w:val="0"/>
              <w:spacing w:after="0" w:line="240" w:lineRule="auto"/>
              <w:jc w:val="center"/>
              <w:rPr>
                <w:rFonts w:ascii="Times New Roman" w:eastAsia="Times New Roman" w:hAnsi="Times New Roman" w:cs="Times New Roman"/>
                <w:bCs/>
                <w:color w:val="000000"/>
                <w:sz w:val="28"/>
                <w:szCs w:val="28"/>
              </w:rPr>
            </w:pPr>
            <w:r w:rsidRPr="00AA7D9D">
              <w:rPr>
                <w:rFonts w:ascii="Times New Roman" w:eastAsia="Times New Roman" w:hAnsi="Times New Roman" w:cs="Times New Roman"/>
                <w:bCs/>
                <w:color w:val="000000"/>
                <w:sz w:val="28"/>
                <w:szCs w:val="28"/>
              </w:rPr>
              <w:t>г. Юрюзань, ул.</w:t>
            </w:r>
            <w:r>
              <w:rPr>
                <w:rFonts w:ascii="Times New Roman" w:eastAsia="Times New Roman" w:hAnsi="Times New Roman" w:cs="Times New Roman"/>
                <w:bCs/>
                <w:color w:val="000000"/>
                <w:sz w:val="28"/>
                <w:szCs w:val="28"/>
              </w:rPr>
              <w:t xml:space="preserve"> Советская, д. № 152</w:t>
            </w:r>
          </w:p>
        </w:tc>
        <w:tc>
          <w:tcPr>
            <w:tcW w:w="1134" w:type="dxa"/>
            <w:tcBorders>
              <w:top w:val="single" w:sz="4" w:space="0" w:color="auto"/>
              <w:left w:val="single" w:sz="4" w:space="0" w:color="auto"/>
              <w:bottom w:val="single" w:sz="4" w:space="0" w:color="auto"/>
              <w:right w:val="single" w:sz="4" w:space="0" w:color="auto"/>
            </w:tcBorders>
          </w:tcPr>
          <w:p w:rsidR="00CB70BD" w:rsidRPr="00AA7D9D" w:rsidRDefault="00CB70BD" w:rsidP="00025854">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91</w:t>
            </w:r>
          </w:p>
        </w:tc>
        <w:tc>
          <w:tcPr>
            <w:tcW w:w="1558" w:type="dxa"/>
            <w:tcBorders>
              <w:top w:val="single" w:sz="4" w:space="0" w:color="auto"/>
              <w:left w:val="single" w:sz="4" w:space="0" w:color="auto"/>
              <w:bottom w:val="single" w:sz="4" w:space="0" w:color="auto"/>
              <w:right w:val="single" w:sz="4" w:space="0" w:color="auto"/>
            </w:tcBorders>
          </w:tcPr>
          <w:p w:rsidR="00CB70BD" w:rsidRPr="00AA7D9D" w:rsidRDefault="00CB70BD" w:rsidP="00025854">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14.04.2015</w:t>
            </w:r>
          </w:p>
        </w:tc>
        <w:tc>
          <w:tcPr>
            <w:tcW w:w="1630" w:type="dxa"/>
            <w:gridSpan w:val="2"/>
            <w:tcBorders>
              <w:top w:val="single" w:sz="4" w:space="0" w:color="auto"/>
              <w:left w:val="single" w:sz="4" w:space="0" w:color="auto"/>
              <w:bottom w:val="single" w:sz="4" w:space="0" w:color="auto"/>
              <w:right w:val="single" w:sz="4" w:space="0" w:color="auto"/>
            </w:tcBorders>
          </w:tcPr>
          <w:p w:rsidR="00CB70BD" w:rsidRPr="00AA7D9D" w:rsidRDefault="00CB70BD" w:rsidP="00025854">
            <w:pPr>
              <w:autoSpaceDE w:val="0"/>
              <w:autoSpaceDN w:val="0"/>
              <w:adjustRightInd w:val="0"/>
              <w:spacing w:after="0" w:line="240" w:lineRule="auto"/>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6</w:t>
            </w:r>
          </w:p>
        </w:tc>
        <w:tc>
          <w:tcPr>
            <w:tcW w:w="2824" w:type="dxa"/>
            <w:tcBorders>
              <w:top w:val="single" w:sz="4" w:space="0" w:color="auto"/>
              <w:left w:val="single" w:sz="4" w:space="0" w:color="auto"/>
              <w:bottom w:val="single" w:sz="4" w:space="0" w:color="auto"/>
              <w:right w:val="single" w:sz="4" w:space="0" w:color="auto"/>
            </w:tcBorders>
          </w:tcPr>
          <w:p w:rsidR="00CB70BD" w:rsidRPr="00AA7D9D" w:rsidRDefault="00CB70BD" w:rsidP="00025854">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3</w:t>
            </w:r>
          </w:p>
        </w:tc>
        <w:tc>
          <w:tcPr>
            <w:tcW w:w="3119" w:type="dxa"/>
            <w:tcBorders>
              <w:top w:val="single" w:sz="4" w:space="0" w:color="auto"/>
              <w:left w:val="single" w:sz="4" w:space="0" w:color="auto"/>
              <w:bottom w:val="single" w:sz="4" w:space="0" w:color="auto"/>
              <w:right w:val="single" w:sz="4" w:space="0" w:color="auto"/>
            </w:tcBorders>
          </w:tcPr>
          <w:p w:rsidR="00CB70BD" w:rsidRPr="00AA7D9D" w:rsidRDefault="00CB70BD" w:rsidP="00025854">
            <w:pPr>
              <w:autoSpaceDE w:val="0"/>
              <w:autoSpaceDN w:val="0"/>
              <w:adjustRightInd w:val="0"/>
              <w:spacing w:after="0" w:line="240" w:lineRule="auto"/>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63</w:t>
            </w:r>
          </w:p>
        </w:tc>
      </w:tr>
      <w:tr w:rsidR="00CB70BD" w:rsidRPr="00AA7D9D" w:rsidTr="005569EC">
        <w:trPr>
          <w:cantSplit/>
          <w:trHeight w:val="323"/>
        </w:trPr>
        <w:tc>
          <w:tcPr>
            <w:tcW w:w="606" w:type="dxa"/>
            <w:tcBorders>
              <w:top w:val="single" w:sz="4" w:space="0" w:color="auto"/>
              <w:bottom w:val="single" w:sz="4" w:space="0" w:color="auto"/>
              <w:right w:val="single" w:sz="4" w:space="0" w:color="auto"/>
            </w:tcBorders>
          </w:tcPr>
          <w:p w:rsidR="00CB70BD" w:rsidRDefault="0038061C" w:rsidP="00025854">
            <w:pPr>
              <w:autoSpaceDE w:val="0"/>
              <w:autoSpaceDN w:val="0"/>
              <w:adjustRightInd w:val="0"/>
              <w:spacing w:after="0" w:line="240" w:lineRule="auto"/>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27</w:t>
            </w:r>
          </w:p>
        </w:tc>
        <w:tc>
          <w:tcPr>
            <w:tcW w:w="2635" w:type="dxa"/>
            <w:tcBorders>
              <w:top w:val="single" w:sz="4" w:space="0" w:color="auto"/>
              <w:bottom w:val="single" w:sz="4" w:space="0" w:color="auto"/>
              <w:right w:val="single" w:sz="4" w:space="0" w:color="auto"/>
            </w:tcBorders>
          </w:tcPr>
          <w:p w:rsidR="00CB70BD" w:rsidRPr="00AA7D9D" w:rsidRDefault="00CB70BD" w:rsidP="00025854">
            <w:pPr>
              <w:autoSpaceDE w:val="0"/>
              <w:autoSpaceDN w:val="0"/>
              <w:adjustRightInd w:val="0"/>
              <w:spacing w:after="0" w:line="240" w:lineRule="auto"/>
              <w:jc w:val="center"/>
              <w:rPr>
                <w:rFonts w:ascii="Times New Roman" w:eastAsia="Times New Roman" w:hAnsi="Times New Roman" w:cs="Times New Roman"/>
                <w:bCs/>
                <w:color w:val="000000"/>
                <w:sz w:val="28"/>
                <w:szCs w:val="28"/>
              </w:rPr>
            </w:pPr>
            <w:r w:rsidRPr="00AA7D9D">
              <w:rPr>
                <w:rFonts w:ascii="Times New Roman" w:eastAsia="Times New Roman" w:hAnsi="Times New Roman" w:cs="Times New Roman"/>
                <w:bCs/>
                <w:color w:val="000000"/>
                <w:sz w:val="28"/>
                <w:szCs w:val="28"/>
              </w:rPr>
              <w:t>г. Юрюзань, ул.</w:t>
            </w:r>
            <w:r>
              <w:rPr>
                <w:rFonts w:ascii="Times New Roman" w:eastAsia="Times New Roman" w:hAnsi="Times New Roman" w:cs="Times New Roman"/>
                <w:bCs/>
                <w:color w:val="000000"/>
                <w:sz w:val="28"/>
                <w:szCs w:val="28"/>
              </w:rPr>
              <w:t xml:space="preserve"> Советская, д. № 155</w:t>
            </w:r>
          </w:p>
        </w:tc>
        <w:tc>
          <w:tcPr>
            <w:tcW w:w="1134" w:type="dxa"/>
            <w:tcBorders>
              <w:top w:val="single" w:sz="4" w:space="0" w:color="auto"/>
              <w:left w:val="single" w:sz="4" w:space="0" w:color="auto"/>
              <w:bottom w:val="single" w:sz="4" w:space="0" w:color="auto"/>
              <w:right w:val="single" w:sz="4" w:space="0" w:color="auto"/>
            </w:tcBorders>
          </w:tcPr>
          <w:p w:rsidR="00CB70BD" w:rsidRPr="00AA7D9D" w:rsidRDefault="00CB70BD" w:rsidP="00025854">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91</w:t>
            </w:r>
          </w:p>
        </w:tc>
        <w:tc>
          <w:tcPr>
            <w:tcW w:w="1558" w:type="dxa"/>
            <w:tcBorders>
              <w:top w:val="single" w:sz="4" w:space="0" w:color="auto"/>
              <w:left w:val="single" w:sz="4" w:space="0" w:color="auto"/>
              <w:bottom w:val="single" w:sz="4" w:space="0" w:color="auto"/>
              <w:right w:val="single" w:sz="4" w:space="0" w:color="auto"/>
            </w:tcBorders>
          </w:tcPr>
          <w:p w:rsidR="00CB70BD" w:rsidRPr="00AA7D9D" w:rsidRDefault="00CB70BD" w:rsidP="00025854">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14.04.2015</w:t>
            </w:r>
          </w:p>
        </w:tc>
        <w:tc>
          <w:tcPr>
            <w:tcW w:w="1630" w:type="dxa"/>
            <w:gridSpan w:val="2"/>
            <w:tcBorders>
              <w:top w:val="single" w:sz="4" w:space="0" w:color="auto"/>
              <w:left w:val="single" w:sz="4" w:space="0" w:color="auto"/>
              <w:bottom w:val="single" w:sz="4" w:space="0" w:color="auto"/>
              <w:right w:val="single" w:sz="4" w:space="0" w:color="auto"/>
            </w:tcBorders>
          </w:tcPr>
          <w:p w:rsidR="00CB70BD" w:rsidRPr="00AA7D9D" w:rsidRDefault="00CB70BD" w:rsidP="00025854">
            <w:pPr>
              <w:autoSpaceDE w:val="0"/>
              <w:autoSpaceDN w:val="0"/>
              <w:adjustRightInd w:val="0"/>
              <w:spacing w:after="0" w:line="240" w:lineRule="auto"/>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3</w:t>
            </w:r>
          </w:p>
        </w:tc>
        <w:tc>
          <w:tcPr>
            <w:tcW w:w="2824" w:type="dxa"/>
            <w:tcBorders>
              <w:top w:val="single" w:sz="4" w:space="0" w:color="auto"/>
              <w:left w:val="single" w:sz="4" w:space="0" w:color="auto"/>
              <w:bottom w:val="single" w:sz="4" w:space="0" w:color="auto"/>
              <w:right w:val="single" w:sz="4" w:space="0" w:color="auto"/>
            </w:tcBorders>
          </w:tcPr>
          <w:p w:rsidR="00CB70BD" w:rsidRPr="00AA7D9D" w:rsidRDefault="00CB70BD" w:rsidP="00025854">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3119" w:type="dxa"/>
            <w:tcBorders>
              <w:top w:val="single" w:sz="4" w:space="0" w:color="auto"/>
              <w:left w:val="single" w:sz="4" w:space="0" w:color="auto"/>
              <w:bottom w:val="single" w:sz="4" w:space="0" w:color="auto"/>
              <w:right w:val="single" w:sz="4" w:space="0" w:color="auto"/>
            </w:tcBorders>
          </w:tcPr>
          <w:p w:rsidR="00CB70BD" w:rsidRPr="00AA7D9D" w:rsidRDefault="00CB70BD" w:rsidP="00025854">
            <w:pPr>
              <w:autoSpaceDE w:val="0"/>
              <w:autoSpaceDN w:val="0"/>
              <w:adjustRightInd w:val="0"/>
              <w:spacing w:after="0" w:line="240" w:lineRule="auto"/>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21</w:t>
            </w:r>
          </w:p>
        </w:tc>
      </w:tr>
      <w:tr w:rsidR="00CB70BD" w:rsidRPr="00AA7D9D" w:rsidTr="005569EC">
        <w:trPr>
          <w:cantSplit/>
          <w:trHeight w:val="323"/>
        </w:trPr>
        <w:tc>
          <w:tcPr>
            <w:tcW w:w="606" w:type="dxa"/>
            <w:tcBorders>
              <w:top w:val="single" w:sz="4" w:space="0" w:color="auto"/>
              <w:bottom w:val="single" w:sz="4" w:space="0" w:color="auto"/>
              <w:right w:val="single" w:sz="4" w:space="0" w:color="auto"/>
            </w:tcBorders>
          </w:tcPr>
          <w:p w:rsidR="00CB70BD" w:rsidRDefault="0038061C" w:rsidP="00025854">
            <w:pPr>
              <w:autoSpaceDE w:val="0"/>
              <w:autoSpaceDN w:val="0"/>
              <w:adjustRightInd w:val="0"/>
              <w:spacing w:after="0" w:line="240" w:lineRule="auto"/>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28</w:t>
            </w:r>
          </w:p>
        </w:tc>
        <w:tc>
          <w:tcPr>
            <w:tcW w:w="2635" w:type="dxa"/>
            <w:tcBorders>
              <w:top w:val="single" w:sz="4" w:space="0" w:color="auto"/>
              <w:bottom w:val="single" w:sz="4" w:space="0" w:color="auto"/>
              <w:right w:val="single" w:sz="4" w:space="0" w:color="auto"/>
            </w:tcBorders>
          </w:tcPr>
          <w:p w:rsidR="00CB70BD" w:rsidRPr="00AA7D9D" w:rsidRDefault="00CB70BD" w:rsidP="00025854">
            <w:pPr>
              <w:autoSpaceDE w:val="0"/>
              <w:autoSpaceDN w:val="0"/>
              <w:adjustRightInd w:val="0"/>
              <w:spacing w:after="0" w:line="240" w:lineRule="auto"/>
              <w:jc w:val="center"/>
              <w:rPr>
                <w:rFonts w:ascii="Times New Roman" w:eastAsia="Times New Roman" w:hAnsi="Times New Roman" w:cs="Times New Roman"/>
                <w:bCs/>
                <w:color w:val="000000"/>
                <w:sz w:val="28"/>
                <w:szCs w:val="28"/>
              </w:rPr>
            </w:pPr>
            <w:r w:rsidRPr="00AA7D9D">
              <w:rPr>
                <w:rFonts w:ascii="Times New Roman" w:eastAsia="Times New Roman" w:hAnsi="Times New Roman" w:cs="Times New Roman"/>
                <w:bCs/>
                <w:color w:val="000000"/>
                <w:sz w:val="28"/>
                <w:szCs w:val="28"/>
              </w:rPr>
              <w:t>г. Юрюзань, ул.</w:t>
            </w:r>
            <w:r>
              <w:rPr>
                <w:rFonts w:ascii="Times New Roman" w:eastAsia="Times New Roman" w:hAnsi="Times New Roman" w:cs="Times New Roman"/>
                <w:bCs/>
                <w:color w:val="000000"/>
                <w:sz w:val="28"/>
                <w:szCs w:val="28"/>
              </w:rPr>
              <w:t xml:space="preserve"> Советская, д. № 156</w:t>
            </w:r>
          </w:p>
        </w:tc>
        <w:tc>
          <w:tcPr>
            <w:tcW w:w="1134" w:type="dxa"/>
            <w:tcBorders>
              <w:top w:val="single" w:sz="4" w:space="0" w:color="auto"/>
              <w:left w:val="single" w:sz="4" w:space="0" w:color="auto"/>
              <w:bottom w:val="single" w:sz="4" w:space="0" w:color="auto"/>
              <w:right w:val="single" w:sz="4" w:space="0" w:color="auto"/>
            </w:tcBorders>
          </w:tcPr>
          <w:p w:rsidR="00CB70BD" w:rsidRPr="00AA7D9D" w:rsidRDefault="00CB70BD" w:rsidP="00025854">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91</w:t>
            </w:r>
          </w:p>
        </w:tc>
        <w:tc>
          <w:tcPr>
            <w:tcW w:w="1558" w:type="dxa"/>
            <w:tcBorders>
              <w:top w:val="single" w:sz="4" w:space="0" w:color="auto"/>
              <w:left w:val="single" w:sz="4" w:space="0" w:color="auto"/>
              <w:bottom w:val="single" w:sz="4" w:space="0" w:color="auto"/>
              <w:right w:val="single" w:sz="4" w:space="0" w:color="auto"/>
            </w:tcBorders>
          </w:tcPr>
          <w:p w:rsidR="00CB70BD" w:rsidRPr="00AA7D9D" w:rsidRDefault="00CB70BD" w:rsidP="00025854">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14.04.2015</w:t>
            </w:r>
          </w:p>
        </w:tc>
        <w:tc>
          <w:tcPr>
            <w:tcW w:w="1630" w:type="dxa"/>
            <w:gridSpan w:val="2"/>
            <w:tcBorders>
              <w:top w:val="single" w:sz="4" w:space="0" w:color="auto"/>
              <w:left w:val="single" w:sz="4" w:space="0" w:color="auto"/>
              <w:bottom w:val="single" w:sz="4" w:space="0" w:color="auto"/>
              <w:right w:val="single" w:sz="4" w:space="0" w:color="auto"/>
            </w:tcBorders>
          </w:tcPr>
          <w:p w:rsidR="00CB70BD" w:rsidRPr="00AA7D9D" w:rsidRDefault="00CB70BD" w:rsidP="00025854">
            <w:pPr>
              <w:autoSpaceDE w:val="0"/>
              <w:autoSpaceDN w:val="0"/>
              <w:adjustRightInd w:val="0"/>
              <w:spacing w:after="0" w:line="240" w:lineRule="auto"/>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2</w:t>
            </w:r>
          </w:p>
        </w:tc>
        <w:tc>
          <w:tcPr>
            <w:tcW w:w="2824" w:type="dxa"/>
            <w:tcBorders>
              <w:top w:val="single" w:sz="4" w:space="0" w:color="auto"/>
              <w:left w:val="single" w:sz="4" w:space="0" w:color="auto"/>
              <w:bottom w:val="single" w:sz="4" w:space="0" w:color="auto"/>
              <w:right w:val="single" w:sz="4" w:space="0" w:color="auto"/>
            </w:tcBorders>
          </w:tcPr>
          <w:p w:rsidR="00CB70BD" w:rsidRPr="00AA7D9D" w:rsidRDefault="00CB70BD" w:rsidP="00025854">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3119" w:type="dxa"/>
            <w:tcBorders>
              <w:top w:val="single" w:sz="4" w:space="0" w:color="auto"/>
              <w:left w:val="single" w:sz="4" w:space="0" w:color="auto"/>
              <w:bottom w:val="single" w:sz="4" w:space="0" w:color="auto"/>
              <w:right w:val="single" w:sz="4" w:space="0" w:color="auto"/>
            </w:tcBorders>
          </w:tcPr>
          <w:p w:rsidR="00CB70BD" w:rsidRPr="00AA7D9D" w:rsidRDefault="00CB70BD" w:rsidP="00025854">
            <w:pPr>
              <w:autoSpaceDE w:val="0"/>
              <w:autoSpaceDN w:val="0"/>
              <w:adjustRightInd w:val="0"/>
              <w:spacing w:after="0" w:line="240" w:lineRule="auto"/>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21</w:t>
            </w:r>
          </w:p>
        </w:tc>
      </w:tr>
      <w:tr w:rsidR="00CB70BD" w:rsidRPr="00AA7D9D" w:rsidTr="005569EC">
        <w:trPr>
          <w:cantSplit/>
          <w:trHeight w:val="323"/>
        </w:trPr>
        <w:tc>
          <w:tcPr>
            <w:tcW w:w="606" w:type="dxa"/>
            <w:tcBorders>
              <w:top w:val="single" w:sz="4" w:space="0" w:color="auto"/>
              <w:bottom w:val="single" w:sz="4" w:space="0" w:color="auto"/>
              <w:right w:val="single" w:sz="4" w:space="0" w:color="auto"/>
            </w:tcBorders>
          </w:tcPr>
          <w:p w:rsidR="00CB70BD" w:rsidRDefault="0038061C" w:rsidP="00025854">
            <w:pPr>
              <w:autoSpaceDE w:val="0"/>
              <w:autoSpaceDN w:val="0"/>
              <w:adjustRightInd w:val="0"/>
              <w:spacing w:after="0" w:line="240" w:lineRule="auto"/>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29</w:t>
            </w:r>
          </w:p>
        </w:tc>
        <w:tc>
          <w:tcPr>
            <w:tcW w:w="2635" w:type="dxa"/>
            <w:tcBorders>
              <w:top w:val="single" w:sz="4" w:space="0" w:color="auto"/>
              <w:bottom w:val="single" w:sz="4" w:space="0" w:color="auto"/>
              <w:right w:val="single" w:sz="4" w:space="0" w:color="auto"/>
            </w:tcBorders>
          </w:tcPr>
          <w:p w:rsidR="00CB70BD" w:rsidRPr="00AA7D9D" w:rsidRDefault="00CB70BD" w:rsidP="00025854">
            <w:pPr>
              <w:autoSpaceDE w:val="0"/>
              <w:autoSpaceDN w:val="0"/>
              <w:adjustRightInd w:val="0"/>
              <w:spacing w:after="0" w:line="240" w:lineRule="auto"/>
              <w:jc w:val="center"/>
              <w:rPr>
                <w:rFonts w:ascii="Times New Roman" w:eastAsia="Times New Roman" w:hAnsi="Times New Roman" w:cs="Times New Roman"/>
                <w:bCs/>
                <w:color w:val="000000"/>
                <w:sz w:val="28"/>
                <w:szCs w:val="28"/>
              </w:rPr>
            </w:pPr>
            <w:r w:rsidRPr="00AA7D9D">
              <w:rPr>
                <w:rFonts w:ascii="Times New Roman" w:eastAsia="Times New Roman" w:hAnsi="Times New Roman" w:cs="Times New Roman"/>
                <w:bCs/>
                <w:color w:val="000000"/>
                <w:sz w:val="28"/>
                <w:szCs w:val="28"/>
              </w:rPr>
              <w:t>г. Юрюзань, ул.</w:t>
            </w:r>
            <w:r>
              <w:rPr>
                <w:rFonts w:ascii="Times New Roman" w:eastAsia="Times New Roman" w:hAnsi="Times New Roman" w:cs="Times New Roman"/>
                <w:bCs/>
                <w:color w:val="000000"/>
                <w:sz w:val="28"/>
                <w:szCs w:val="28"/>
              </w:rPr>
              <w:t xml:space="preserve"> Гончарова, д. № 1</w:t>
            </w:r>
          </w:p>
        </w:tc>
        <w:tc>
          <w:tcPr>
            <w:tcW w:w="1134" w:type="dxa"/>
            <w:tcBorders>
              <w:top w:val="single" w:sz="4" w:space="0" w:color="auto"/>
              <w:left w:val="single" w:sz="4" w:space="0" w:color="auto"/>
              <w:bottom w:val="single" w:sz="4" w:space="0" w:color="auto"/>
              <w:right w:val="single" w:sz="4" w:space="0" w:color="auto"/>
            </w:tcBorders>
          </w:tcPr>
          <w:p w:rsidR="00CB70BD" w:rsidRPr="00AA7D9D" w:rsidRDefault="00CB70BD" w:rsidP="00025854">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91</w:t>
            </w:r>
          </w:p>
        </w:tc>
        <w:tc>
          <w:tcPr>
            <w:tcW w:w="1558" w:type="dxa"/>
            <w:tcBorders>
              <w:top w:val="single" w:sz="4" w:space="0" w:color="auto"/>
              <w:left w:val="single" w:sz="4" w:space="0" w:color="auto"/>
              <w:bottom w:val="single" w:sz="4" w:space="0" w:color="auto"/>
              <w:right w:val="single" w:sz="4" w:space="0" w:color="auto"/>
            </w:tcBorders>
          </w:tcPr>
          <w:p w:rsidR="00CB70BD" w:rsidRPr="00AA7D9D" w:rsidRDefault="00CB70BD" w:rsidP="00025854">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14.04.2015</w:t>
            </w:r>
          </w:p>
        </w:tc>
        <w:tc>
          <w:tcPr>
            <w:tcW w:w="1630" w:type="dxa"/>
            <w:gridSpan w:val="2"/>
            <w:tcBorders>
              <w:top w:val="single" w:sz="4" w:space="0" w:color="auto"/>
              <w:left w:val="single" w:sz="4" w:space="0" w:color="auto"/>
              <w:bottom w:val="single" w:sz="4" w:space="0" w:color="auto"/>
              <w:right w:val="single" w:sz="4" w:space="0" w:color="auto"/>
            </w:tcBorders>
          </w:tcPr>
          <w:p w:rsidR="00CB70BD" w:rsidRPr="00AA7D9D" w:rsidRDefault="00CB70BD" w:rsidP="00025854">
            <w:pPr>
              <w:autoSpaceDE w:val="0"/>
              <w:autoSpaceDN w:val="0"/>
              <w:adjustRightInd w:val="0"/>
              <w:spacing w:after="0" w:line="240" w:lineRule="auto"/>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w:t>
            </w:r>
          </w:p>
        </w:tc>
        <w:tc>
          <w:tcPr>
            <w:tcW w:w="2824" w:type="dxa"/>
            <w:tcBorders>
              <w:top w:val="single" w:sz="4" w:space="0" w:color="auto"/>
              <w:left w:val="single" w:sz="4" w:space="0" w:color="auto"/>
              <w:bottom w:val="single" w:sz="4" w:space="0" w:color="auto"/>
              <w:right w:val="single" w:sz="4" w:space="0" w:color="auto"/>
            </w:tcBorders>
          </w:tcPr>
          <w:p w:rsidR="00CB70BD" w:rsidRPr="00AA7D9D" w:rsidRDefault="00CB70BD" w:rsidP="00025854">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3119" w:type="dxa"/>
            <w:tcBorders>
              <w:top w:val="single" w:sz="4" w:space="0" w:color="auto"/>
              <w:left w:val="single" w:sz="4" w:space="0" w:color="auto"/>
              <w:bottom w:val="single" w:sz="4" w:space="0" w:color="auto"/>
              <w:right w:val="single" w:sz="4" w:space="0" w:color="auto"/>
            </w:tcBorders>
          </w:tcPr>
          <w:p w:rsidR="00CB70BD" w:rsidRPr="00AA7D9D" w:rsidRDefault="00CB70BD" w:rsidP="00025854">
            <w:pPr>
              <w:autoSpaceDE w:val="0"/>
              <w:autoSpaceDN w:val="0"/>
              <w:adjustRightInd w:val="0"/>
              <w:spacing w:after="0" w:line="240" w:lineRule="auto"/>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18,2</w:t>
            </w:r>
          </w:p>
        </w:tc>
      </w:tr>
      <w:tr w:rsidR="00CB70BD" w:rsidRPr="00AA7D9D" w:rsidTr="005569EC">
        <w:trPr>
          <w:cantSplit/>
          <w:trHeight w:val="323"/>
        </w:trPr>
        <w:tc>
          <w:tcPr>
            <w:tcW w:w="606" w:type="dxa"/>
            <w:tcBorders>
              <w:top w:val="single" w:sz="4" w:space="0" w:color="auto"/>
              <w:bottom w:val="single" w:sz="4" w:space="0" w:color="auto"/>
              <w:right w:val="single" w:sz="4" w:space="0" w:color="auto"/>
            </w:tcBorders>
          </w:tcPr>
          <w:p w:rsidR="00CB70BD" w:rsidRDefault="0038061C" w:rsidP="00025854">
            <w:pPr>
              <w:autoSpaceDE w:val="0"/>
              <w:autoSpaceDN w:val="0"/>
              <w:adjustRightInd w:val="0"/>
              <w:spacing w:after="0" w:line="240" w:lineRule="auto"/>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30</w:t>
            </w:r>
          </w:p>
        </w:tc>
        <w:tc>
          <w:tcPr>
            <w:tcW w:w="2635" w:type="dxa"/>
            <w:tcBorders>
              <w:top w:val="single" w:sz="4" w:space="0" w:color="auto"/>
              <w:bottom w:val="single" w:sz="4" w:space="0" w:color="auto"/>
              <w:right w:val="single" w:sz="4" w:space="0" w:color="auto"/>
            </w:tcBorders>
          </w:tcPr>
          <w:p w:rsidR="00CB70BD" w:rsidRPr="00AA7D9D" w:rsidRDefault="00CB70BD" w:rsidP="00025854">
            <w:pPr>
              <w:autoSpaceDE w:val="0"/>
              <w:autoSpaceDN w:val="0"/>
              <w:adjustRightInd w:val="0"/>
              <w:spacing w:after="0" w:line="240" w:lineRule="auto"/>
              <w:jc w:val="center"/>
              <w:rPr>
                <w:rFonts w:ascii="Times New Roman" w:eastAsia="Times New Roman" w:hAnsi="Times New Roman" w:cs="Times New Roman"/>
                <w:bCs/>
                <w:color w:val="000000"/>
                <w:sz w:val="28"/>
                <w:szCs w:val="28"/>
              </w:rPr>
            </w:pPr>
            <w:r w:rsidRPr="00AA7D9D">
              <w:rPr>
                <w:rFonts w:ascii="Times New Roman" w:eastAsia="Times New Roman" w:hAnsi="Times New Roman" w:cs="Times New Roman"/>
                <w:bCs/>
                <w:color w:val="000000"/>
                <w:sz w:val="28"/>
                <w:szCs w:val="28"/>
              </w:rPr>
              <w:t>г. Юрюзань, ул</w:t>
            </w:r>
            <w:r>
              <w:rPr>
                <w:rFonts w:ascii="Times New Roman" w:eastAsia="Times New Roman" w:hAnsi="Times New Roman" w:cs="Times New Roman"/>
                <w:bCs/>
                <w:color w:val="000000"/>
                <w:sz w:val="28"/>
                <w:szCs w:val="28"/>
              </w:rPr>
              <w:t>. Клубная, д. № 1</w:t>
            </w:r>
          </w:p>
        </w:tc>
        <w:tc>
          <w:tcPr>
            <w:tcW w:w="1134" w:type="dxa"/>
            <w:tcBorders>
              <w:top w:val="single" w:sz="4" w:space="0" w:color="auto"/>
              <w:left w:val="single" w:sz="4" w:space="0" w:color="auto"/>
              <w:bottom w:val="single" w:sz="4" w:space="0" w:color="auto"/>
              <w:right w:val="single" w:sz="4" w:space="0" w:color="auto"/>
            </w:tcBorders>
          </w:tcPr>
          <w:p w:rsidR="00CB70BD" w:rsidRPr="00AA7D9D" w:rsidRDefault="00CB70BD" w:rsidP="00025854">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91</w:t>
            </w:r>
          </w:p>
        </w:tc>
        <w:tc>
          <w:tcPr>
            <w:tcW w:w="1558" w:type="dxa"/>
            <w:tcBorders>
              <w:top w:val="single" w:sz="4" w:space="0" w:color="auto"/>
              <w:left w:val="single" w:sz="4" w:space="0" w:color="auto"/>
              <w:bottom w:val="single" w:sz="4" w:space="0" w:color="auto"/>
              <w:right w:val="single" w:sz="4" w:space="0" w:color="auto"/>
            </w:tcBorders>
          </w:tcPr>
          <w:p w:rsidR="00CB70BD" w:rsidRPr="00AA7D9D" w:rsidRDefault="00CB70BD" w:rsidP="00025854">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14.04.2015</w:t>
            </w:r>
          </w:p>
        </w:tc>
        <w:tc>
          <w:tcPr>
            <w:tcW w:w="1630" w:type="dxa"/>
            <w:gridSpan w:val="2"/>
            <w:tcBorders>
              <w:top w:val="single" w:sz="4" w:space="0" w:color="auto"/>
              <w:left w:val="single" w:sz="4" w:space="0" w:color="auto"/>
              <w:bottom w:val="single" w:sz="4" w:space="0" w:color="auto"/>
              <w:right w:val="single" w:sz="4" w:space="0" w:color="auto"/>
            </w:tcBorders>
          </w:tcPr>
          <w:p w:rsidR="00CB70BD" w:rsidRPr="00AA7D9D" w:rsidRDefault="00CE74EE" w:rsidP="00025854">
            <w:pPr>
              <w:autoSpaceDE w:val="0"/>
              <w:autoSpaceDN w:val="0"/>
              <w:adjustRightInd w:val="0"/>
              <w:spacing w:after="0" w:line="240" w:lineRule="auto"/>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2</w:t>
            </w:r>
          </w:p>
        </w:tc>
        <w:tc>
          <w:tcPr>
            <w:tcW w:w="2824" w:type="dxa"/>
            <w:tcBorders>
              <w:top w:val="single" w:sz="4" w:space="0" w:color="auto"/>
              <w:left w:val="single" w:sz="4" w:space="0" w:color="auto"/>
              <w:bottom w:val="single" w:sz="4" w:space="0" w:color="auto"/>
              <w:right w:val="single" w:sz="4" w:space="0" w:color="auto"/>
            </w:tcBorders>
          </w:tcPr>
          <w:p w:rsidR="00CB70BD" w:rsidRPr="00AA7D9D" w:rsidRDefault="00CB70BD" w:rsidP="00025854">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3119" w:type="dxa"/>
            <w:tcBorders>
              <w:top w:val="single" w:sz="4" w:space="0" w:color="auto"/>
              <w:left w:val="single" w:sz="4" w:space="0" w:color="auto"/>
              <w:bottom w:val="single" w:sz="4" w:space="0" w:color="auto"/>
              <w:right w:val="single" w:sz="4" w:space="0" w:color="auto"/>
            </w:tcBorders>
          </w:tcPr>
          <w:p w:rsidR="00CB70BD" w:rsidRPr="00AA7D9D" w:rsidRDefault="00CB70BD" w:rsidP="00025854">
            <w:pPr>
              <w:autoSpaceDE w:val="0"/>
              <w:autoSpaceDN w:val="0"/>
              <w:adjustRightInd w:val="0"/>
              <w:spacing w:after="0" w:line="240" w:lineRule="auto"/>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35,1</w:t>
            </w:r>
          </w:p>
        </w:tc>
      </w:tr>
      <w:tr w:rsidR="00CB70BD" w:rsidRPr="00AA7D9D" w:rsidTr="005569EC">
        <w:trPr>
          <w:cantSplit/>
          <w:trHeight w:val="323"/>
        </w:trPr>
        <w:tc>
          <w:tcPr>
            <w:tcW w:w="606" w:type="dxa"/>
            <w:tcBorders>
              <w:top w:val="single" w:sz="4" w:space="0" w:color="auto"/>
              <w:bottom w:val="single" w:sz="4" w:space="0" w:color="auto"/>
              <w:right w:val="single" w:sz="4" w:space="0" w:color="auto"/>
            </w:tcBorders>
          </w:tcPr>
          <w:p w:rsidR="00CB70BD" w:rsidRDefault="0038061C" w:rsidP="00025854">
            <w:pPr>
              <w:autoSpaceDE w:val="0"/>
              <w:autoSpaceDN w:val="0"/>
              <w:adjustRightInd w:val="0"/>
              <w:spacing w:after="0" w:line="240" w:lineRule="auto"/>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31</w:t>
            </w:r>
          </w:p>
        </w:tc>
        <w:tc>
          <w:tcPr>
            <w:tcW w:w="2635" w:type="dxa"/>
            <w:tcBorders>
              <w:top w:val="single" w:sz="4" w:space="0" w:color="auto"/>
              <w:bottom w:val="single" w:sz="4" w:space="0" w:color="auto"/>
              <w:right w:val="single" w:sz="4" w:space="0" w:color="auto"/>
            </w:tcBorders>
          </w:tcPr>
          <w:p w:rsidR="00CB70BD" w:rsidRPr="00AA7D9D" w:rsidRDefault="00CB70BD" w:rsidP="00025854">
            <w:pPr>
              <w:autoSpaceDE w:val="0"/>
              <w:autoSpaceDN w:val="0"/>
              <w:adjustRightInd w:val="0"/>
              <w:spacing w:after="0" w:line="240" w:lineRule="auto"/>
              <w:jc w:val="center"/>
              <w:rPr>
                <w:rFonts w:ascii="Times New Roman" w:eastAsia="Times New Roman" w:hAnsi="Times New Roman" w:cs="Times New Roman"/>
                <w:bCs/>
                <w:color w:val="000000"/>
                <w:sz w:val="28"/>
                <w:szCs w:val="28"/>
              </w:rPr>
            </w:pPr>
            <w:r w:rsidRPr="00AA7D9D">
              <w:rPr>
                <w:rFonts w:ascii="Times New Roman" w:eastAsia="Times New Roman" w:hAnsi="Times New Roman" w:cs="Times New Roman"/>
                <w:bCs/>
                <w:color w:val="000000"/>
                <w:sz w:val="28"/>
                <w:szCs w:val="28"/>
              </w:rPr>
              <w:t>г. Юрюзань, ул</w:t>
            </w:r>
            <w:r>
              <w:rPr>
                <w:rFonts w:ascii="Times New Roman" w:eastAsia="Times New Roman" w:hAnsi="Times New Roman" w:cs="Times New Roman"/>
                <w:bCs/>
                <w:color w:val="000000"/>
                <w:sz w:val="28"/>
                <w:szCs w:val="28"/>
              </w:rPr>
              <w:t xml:space="preserve">. </w:t>
            </w:r>
            <w:proofErr w:type="spellStart"/>
            <w:r>
              <w:rPr>
                <w:rFonts w:ascii="Times New Roman" w:eastAsia="Times New Roman" w:hAnsi="Times New Roman" w:cs="Times New Roman"/>
                <w:bCs/>
                <w:color w:val="000000"/>
                <w:sz w:val="28"/>
                <w:szCs w:val="28"/>
              </w:rPr>
              <w:t>Абражанова</w:t>
            </w:r>
            <w:proofErr w:type="spellEnd"/>
            <w:r>
              <w:rPr>
                <w:rFonts w:ascii="Times New Roman" w:eastAsia="Times New Roman" w:hAnsi="Times New Roman" w:cs="Times New Roman"/>
                <w:bCs/>
                <w:color w:val="000000"/>
                <w:sz w:val="28"/>
                <w:szCs w:val="28"/>
              </w:rPr>
              <w:t>, д. №11</w:t>
            </w:r>
          </w:p>
        </w:tc>
        <w:tc>
          <w:tcPr>
            <w:tcW w:w="1134" w:type="dxa"/>
            <w:tcBorders>
              <w:top w:val="single" w:sz="4" w:space="0" w:color="auto"/>
              <w:left w:val="single" w:sz="4" w:space="0" w:color="auto"/>
              <w:bottom w:val="single" w:sz="4" w:space="0" w:color="auto"/>
              <w:right w:val="single" w:sz="4" w:space="0" w:color="auto"/>
            </w:tcBorders>
          </w:tcPr>
          <w:p w:rsidR="00CB70BD" w:rsidRPr="00AA7D9D" w:rsidRDefault="00CB70BD" w:rsidP="00025854">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91</w:t>
            </w:r>
          </w:p>
        </w:tc>
        <w:tc>
          <w:tcPr>
            <w:tcW w:w="1558" w:type="dxa"/>
            <w:tcBorders>
              <w:top w:val="single" w:sz="4" w:space="0" w:color="auto"/>
              <w:left w:val="single" w:sz="4" w:space="0" w:color="auto"/>
              <w:bottom w:val="single" w:sz="4" w:space="0" w:color="auto"/>
              <w:right w:val="single" w:sz="4" w:space="0" w:color="auto"/>
            </w:tcBorders>
          </w:tcPr>
          <w:p w:rsidR="00CB70BD" w:rsidRPr="00AA7D9D" w:rsidRDefault="00CB70BD" w:rsidP="00025854">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14.04.2015</w:t>
            </w:r>
          </w:p>
        </w:tc>
        <w:tc>
          <w:tcPr>
            <w:tcW w:w="1630" w:type="dxa"/>
            <w:gridSpan w:val="2"/>
            <w:tcBorders>
              <w:top w:val="single" w:sz="4" w:space="0" w:color="auto"/>
              <w:left w:val="single" w:sz="4" w:space="0" w:color="auto"/>
              <w:bottom w:val="single" w:sz="4" w:space="0" w:color="auto"/>
              <w:right w:val="single" w:sz="4" w:space="0" w:color="auto"/>
            </w:tcBorders>
          </w:tcPr>
          <w:p w:rsidR="00CB70BD" w:rsidRPr="00AA7D9D" w:rsidRDefault="00CB70BD" w:rsidP="00025854">
            <w:pPr>
              <w:autoSpaceDE w:val="0"/>
              <w:autoSpaceDN w:val="0"/>
              <w:adjustRightInd w:val="0"/>
              <w:spacing w:after="0" w:line="240" w:lineRule="auto"/>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w:t>
            </w:r>
          </w:p>
        </w:tc>
        <w:tc>
          <w:tcPr>
            <w:tcW w:w="2824" w:type="dxa"/>
            <w:tcBorders>
              <w:top w:val="single" w:sz="4" w:space="0" w:color="auto"/>
              <w:left w:val="single" w:sz="4" w:space="0" w:color="auto"/>
              <w:bottom w:val="single" w:sz="4" w:space="0" w:color="auto"/>
              <w:right w:val="single" w:sz="4" w:space="0" w:color="auto"/>
            </w:tcBorders>
          </w:tcPr>
          <w:p w:rsidR="00CB70BD" w:rsidRPr="00AA7D9D" w:rsidRDefault="00CB70BD" w:rsidP="00025854">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3119" w:type="dxa"/>
            <w:tcBorders>
              <w:top w:val="single" w:sz="4" w:space="0" w:color="auto"/>
              <w:left w:val="single" w:sz="4" w:space="0" w:color="auto"/>
              <w:bottom w:val="single" w:sz="4" w:space="0" w:color="auto"/>
              <w:right w:val="single" w:sz="4" w:space="0" w:color="auto"/>
            </w:tcBorders>
          </w:tcPr>
          <w:p w:rsidR="00CB70BD" w:rsidRPr="00AA7D9D" w:rsidRDefault="00CB70BD" w:rsidP="00025854">
            <w:pPr>
              <w:autoSpaceDE w:val="0"/>
              <w:autoSpaceDN w:val="0"/>
              <w:adjustRightInd w:val="0"/>
              <w:spacing w:after="0" w:line="240" w:lineRule="auto"/>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30,5</w:t>
            </w:r>
          </w:p>
        </w:tc>
      </w:tr>
      <w:tr w:rsidR="00CB70BD" w:rsidRPr="00AA7D9D" w:rsidTr="005569EC">
        <w:trPr>
          <w:cantSplit/>
          <w:trHeight w:val="323"/>
        </w:trPr>
        <w:tc>
          <w:tcPr>
            <w:tcW w:w="606" w:type="dxa"/>
            <w:tcBorders>
              <w:top w:val="single" w:sz="4" w:space="0" w:color="auto"/>
              <w:bottom w:val="single" w:sz="4" w:space="0" w:color="auto"/>
              <w:right w:val="single" w:sz="4" w:space="0" w:color="auto"/>
            </w:tcBorders>
          </w:tcPr>
          <w:p w:rsidR="00CB70BD" w:rsidRDefault="0038061C" w:rsidP="00025854">
            <w:pPr>
              <w:autoSpaceDE w:val="0"/>
              <w:autoSpaceDN w:val="0"/>
              <w:adjustRightInd w:val="0"/>
              <w:spacing w:after="0" w:line="240" w:lineRule="auto"/>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lastRenderedPageBreak/>
              <w:t>32</w:t>
            </w:r>
          </w:p>
        </w:tc>
        <w:tc>
          <w:tcPr>
            <w:tcW w:w="2635" w:type="dxa"/>
            <w:tcBorders>
              <w:top w:val="single" w:sz="4" w:space="0" w:color="auto"/>
              <w:bottom w:val="single" w:sz="4" w:space="0" w:color="auto"/>
              <w:right w:val="single" w:sz="4" w:space="0" w:color="auto"/>
            </w:tcBorders>
          </w:tcPr>
          <w:p w:rsidR="00CB70BD" w:rsidRPr="00AA7D9D" w:rsidRDefault="00CB70BD" w:rsidP="00025854">
            <w:pPr>
              <w:autoSpaceDE w:val="0"/>
              <w:autoSpaceDN w:val="0"/>
              <w:adjustRightInd w:val="0"/>
              <w:spacing w:after="0" w:line="240" w:lineRule="auto"/>
              <w:jc w:val="center"/>
              <w:rPr>
                <w:rFonts w:ascii="Times New Roman" w:eastAsia="Times New Roman" w:hAnsi="Times New Roman" w:cs="Times New Roman"/>
                <w:bCs/>
                <w:color w:val="000000"/>
                <w:sz w:val="28"/>
                <w:szCs w:val="28"/>
              </w:rPr>
            </w:pPr>
            <w:r w:rsidRPr="00AA7D9D">
              <w:rPr>
                <w:rFonts w:ascii="Times New Roman" w:eastAsia="Times New Roman" w:hAnsi="Times New Roman" w:cs="Times New Roman"/>
                <w:bCs/>
                <w:color w:val="000000"/>
                <w:sz w:val="28"/>
                <w:szCs w:val="28"/>
              </w:rPr>
              <w:t>г. Юрюзань, ул</w:t>
            </w:r>
            <w:r>
              <w:rPr>
                <w:rFonts w:ascii="Times New Roman" w:eastAsia="Times New Roman" w:hAnsi="Times New Roman" w:cs="Times New Roman"/>
                <w:bCs/>
                <w:color w:val="000000"/>
                <w:sz w:val="28"/>
                <w:szCs w:val="28"/>
              </w:rPr>
              <w:t>. Пионерская, № 7</w:t>
            </w:r>
          </w:p>
        </w:tc>
        <w:tc>
          <w:tcPr>
            <w:tcW w:w="1134" w:type="dxa"/>
            <w:tcBorders>
              <w:top w:val="single" w:sz="4" w:space="0" w:color="auto"/>
              <w:left w:val="single" w:sz="4" w:space="0" w:color="auto"/>
              <w:bottom w:val="single" w:sz="4" w:space="0" w:color="auto"/>
              <w:right w:val="single" w:sz="4" w:space="0" w:color="auto"/>
            </w:tcBorders>
          </w:tcPr>
          <w:p w:rsidR="00CB70BD" w:rsidRPr="00AA7D9D" w:rsidRDefault="00CB70BD" w:rsidP="00025854">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91</w:t>
            </w:r>
          </w:p>
        </w:tc>
        <w:tc>
          <w:tcPr>
            <w:tcW w:w="1558" w:type="dxa"/>
            <w:tcBorders>
              <w:top w:val="single" w:sz="4" w:space="0" w:color="auto"/>
              <w:left w:val="single" w:sz="4" w:space="0" w:color="auto"/>
              <w:bottom w:val="single" w:sz="4" w:space="0" w:color="auto"/>
              <w:right w:val="single" w:sz="4" w:space="0" w:color="auto"/>
            </w:tcBorders>
          </w:tcPr>
          <w:p w:rsidR="00CB70BD" w:rsidRPr="00AA7D9D" w:rsidRDefault="00CB70BD" w:rsidP="00025854">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14.04.2015</w:t>
            </w:r>
          </w:p>
        </w:tc>
        <w:tc>
          <w:tcPr>
            <w:tcW w:w="1630" w:type="dxa"/>
            <w:gridSpan w:val="2"/>
            <w:tcBorders>
              <w:top w:val="single" w:sz="4" w:space="0" w:color="auto"/>
              <w:left w:val="single" w:sz="4" w:space="0" w:color="auto"/>
              <w:bottom w:val="single" w:sz="4" w:space="0" w:color="auto"/>
              <w:right w:val="single" w:sz="4" w:space="0" w:color="auto"/>
            </w:tcBorders>
          </w:tcPr>
          <w:p w:rsidR="00CB70BD" w:rsidRPr="00AA7D9D" w:rsidRDefault="00CB70BD" w:rsidP="00025854">
            <w:pPr>
              <w:autoSpaceDE w:val="0"/>
              <w:autoSpaceDN w:val="0"/>
              <w:adjustRightInd w:val="0"/>
              <w:spacing w:after="0" w:line="240" w:lineRule="auto"/>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4</w:t>
            </w:r>
          </w:p>
        </w:tc>
        <w:tc>
          <w:tcPr>
            <w:tcW w:w="2824" w:type="dxa"/>
            <w:tcBorders>
              <w:top w:val="single" w:sz="4" w:space="0" w:color="auto"/>
              <w:left w:val="single" w:sz="4" w:space="0" w:color="auto"/>
              <w:bottom w:val="single" w:sz="4" w:space="0" w:color="auto"/>
              <w:right w:val="single" w:sz="4" w:space="0" w:color="auto"/>
            </w:tcBorders>
          </w:tcPr>
          <w:p w:rsidR="00CB70BD" w:rsidRPr="00AA7D9D" w:rsidRDefault="00CB70BD" w:rsidP="00025854">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3</w:t>
            </w:r>
          </w:p>
        </w:tc>
        <w:tc>
          <w:tcPr>
            <w:tcW w:w="3119" w:type="dxa"/>
            <w:tcBorders>
              <w:top w:val="single" w:sz="4" w:space="0" w:color="auto"/>
              <w:left w:val="single" w:sz="4" w:space="0" w:color="auto"/>
              <w:bottom w:val="single" w:sz="4" w:space="0" w:color="auto"/>
              <w:right w:val="single" w:sz="4" w:space="0" w:color="auto"/>
            </w:tcBorders>
          </w:tcPr>
          <w:p w:rsidR="00CB70BD" w:rsidRPr="00AA7D9D" w:rsidRDefault="00CB70BD" w:rsidP="00025854">
            <w:pPr>
              <w:autoSpaceDE w:val="0"/>
              <w:autoSpaceDN w:val="0"/>
              <w:adjustRightInd w:val="0"/>
              <w:spacing w:after="0" w:line="240" w:lineRule="auto"/>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115,44</w:t>
            </w:r>
          </w:p>
        </w:tc>
      </w:tr>
      <w:tr w:rsidR="00CB70BD" w:rsidRPr="00AA7D9D" w:rsidTr="005569EC">
        <w:trPr>
          <w:cantSplit/>
          <w:trHeight w:val="323"/>
        </w:trPr>
        <w:tc>
          <w:tcPr>
            <w:tcW w:w="606" w:type="dxa"/>
            <w:tcBorders>
              <w:top w:val="single" w:sz="4" w:space="0" w:color="auto"/>
              <w:bottom w:val="single" w:sz="4" w:space="0" w:color="auto"/>
              <w:right w:val="single" w:sz="4" w:space="0" w:color="auto"/>
            </w:tcBorders>
          </w:tcPr>
          <w:p w:rsidR="00CB70BD" w:rsidRDefault="0038061C" w:rsidP="00025854">
            <w:pPr>
              <w:autoSpaceDE w:val="0"/>
              <w:autoSpaceDN w:val="0"/>
              <w:adjustRightInd w:val="0"/>
              <w:spacing w:after="0" w:line="240" w:lineRule="auto"/>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33</w:t>
            </w:r>
          </w:p>
        </w:tc>
        <w:tc>
          <w:tcPr>
            <w:tcW w:w="2635" w:type="dxa"/>
            <w:tcBorders>
              <w:top w:val="single" w:sz="4" w:space="0" w:color="auto"/>
              <w:bottom w:val="single" w:sz="4" w:space="0" w:color="auto"/>
              <w:right w:val="single" w:sz="4" w:space="0" w:color="auto"/>
            </w:tcBorders>
          </w:tcPr>
          <w:p w:rsidR="00CB70BD" w:rsidRPr="00AA7D9D" w:rsidRDefault="00CB70BD" w:rsidP="00025854">
            <w:pPr>
              <w:autoSpaceDE w:val="0"/>
              <w:autoSpaceDN w:val="0"/>
              <w:adjustRightInd w:val="0"/>
              <w:spacing w:after="0" w:line="240" w:lineRule="auto"/>
              <w:jc w:val="center"/>
              <w:rPr>
                <w:rFonts w:ascii="Times New Roman" w:eastAsia="Times New Roman" w:hAnsi="Times New Roman" w:cs="Times New Roman"/>
                <w:bCs/>
                <w:color w:val="000000"/>
                <w:sz w:val="28"/>
                <w:szCs w:val="28"/>
              </w:rPr>
            </w:pPr>
            <w:r w:rsidRPr="00AA7D9D">
              <w:rPr>
                <w:rFonts w:ascii="Times New Roman" w:eastAsia="Times New Roman" w:hAnsi="Times New Roman" w:cs="Times New Roman"/>
                <w:bCs/>
                <w:color w:val="000000"/>
                <w:sz w:val="28"/>
                <w:szCs w:val="28"/>
              </w:rPr>
              <w:t>г. Юрюзань, ул</w:t>
            </w:r>
            <w:r>
              <w:rPr>
                <w:rFonts w:ascii="Times New Roman" w:eastAsia="Times New Roman" w:hAnsi="Times New Roman" w:cs="Times New Roman"/>
                <w:bCs/>
                <w:color w:val="000000"/>
                <w:sz w:val="28"/>
                <w:szCs w:val="28"/>
              </w:rPr>
              <w:t>. Пионерская, № 5</w:t>
            </w:r>
          </w:p>
        </w:tc>
        <w:tc>
          <w:tcPr>
            <w:tcW w:w="1134" w:type="dxa"/>
            <w:tcBorders>
              <w:top w:val="single" w:sz="4" w:space="0" w:color="auto"/>
              <w:left w:val="single" w:sz="4" w:space="0" w:color="auto"/>
              <w:bottom w:val="single" w:sz="4" w:space="0" w:color="auto"/>
              <w:right w:val="single" w:sz="4" w:space="0" w:color="auto"/>
            </w:tcBorders>
          </w:tcPr>
          <w:p w:rsidR="00CB70BD" w:rsidRPr="00AA7D9D" w:rsidRDefault="00CB70BD" w:rsidP="00025854">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91</w:t>
            </w:r>
          </w:p>
        </w:tc>
        <w:tc>
          <w:tcPr>
            <w:tcW w:w="1558" w:type="dxa"/>
            <w:tcBorders>
              <w:top w:val="single" w:sz="4" w:space="0" w:color="auto"/>
              <w:left w:val="single" w:sz="4" w:space="0" w:color="auto"/>
              <w:bottom w:val="single" w:sz="4" w:space="0" w:color="auto"/>
              <w:right w:val="single" w:sz="4" w:space="0" w:color="auto"/>
            </w:tcBorders>
          </w:tcPr>
          <w:p w:rsidR="00CB70BD" w:rsidRPr="00AA7D9D" w:rsidRDefault="00CB70BD" w:rsidP="00025854">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14.04.2015</w:t>
            </w:r>
          </w:p>
        </w:tc>
        <w:tc>
          <w:tcPr>
            <w:tcW w:w="1630" w:type="dxa"/>
            <w:gridSpan w:val="2"/>
            <w:tcBorders>
              <w:top w:val="single" w:sz="4" w:space="0" w:color="auto"/>
              <w:left w:val="single" w:sz="4" w:space="0" w:color="auto"/>
              <w:bottom w:val="single" w:sz="4" w:space="0" w:color="auto"/>
              <w:right w:val="single" w:sz="4" w:space="0" w:color="auto"/>
            </w:tcBorders>
          </w:tcPr>
          <w:p w:rsidR="00CB70BD" w:rsidRPr="00AA7D9D" w:rsidRDefault="00CE74EE" w:rsidP="00025854">
            <w:pPr>
              <w:autoSpaceDE w:val="0"/>
              <w:autoSpaceDN w:val="0"/>
              <w:adjustRightInd w:val="0"/>
              <w:spacing w:after="0" w:line="240" w:lineRule="auto"/>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2</w:t>
            </w:r>
          </w:p>
        </w:tc>
        <w:tc>
          <w:tcPr>
            <w:tcW w:w="2824" w:type="dxa"/>
            <w:tcBorders>
              <w:top w:val="single" w:sz="4" w:space="0" w:color="auto"/>
              <w:left w:val="single" w:sz="4" w:space="0" w:color="auto"/>
              <w:bottom w:val="single" w:sz="4" w:space="0" w:color="auto"/>
              <w:right w:val="single" w:sz="4" w:space="0" w:color="auto"/>
            </w:tcBorders>
          </w:tcPr>
          <w:p w:rsidR="00CB70BD" w:rsidRPr="00AA7D9D" w:rsidRDefault="00CB70BD" w:rsidP="00025854">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3119" w:type="dxa"/>
            <w:tcBorders>
              <w:top w:val="single" w:sz="4" w:space="0" w:color="auto"/>
              <w:left w:val="single" w:sz="4" w:space="0" w:color="auto"/>
              <w:bottom w:val="single" w:sz="4" w:space="0" w:color="auto"/>
              <w:right w:val="single" w:sz="4" w:space="0" w:color="auto"/>
            </w:tcBorders>
          </w:tcPr>
          <w:p w:rsidR="00CB70BD" w:rsidRPr="00AA7D9D" w:rsidRDefault="00CB70BD" w:rsidP="00025854">
            <w:pPr>
              <w:autoSpaceDE w:val="0"/>
              <w:autoSpaceDN w:val="0"/>
              <w:adjustRightInd w:val="0"/>
              <w:spacing w:after="0" w:line="240" w:lineRule="auto"/>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35,1</w:t>
            </w:r>
          </w:p>
        </w:tc>
      </w:tr>
      <w:tr w:rsidR="00CB70BD" w:rsidRPr="00AA7D9D" w:rsidTr="005569EC">
        <w:trPr>
          <w:cantSplit/>
          <w:trHeight w:val="323"/>
        </w:trPr>
        <w:tc>
          <w:tcPr>
            <w:tcW w:w="606" w:type="dxa"/>
            <w:tcBorders>
              <w:top w:val="single" w:sz="4" w:space="0" w:color="auto"/>
              <w:bottom w:val="single" w:sz="4" w:space="0" w:color="auto"/>
              <w:right w:val="single" w:sz="4" w:space="0" w:color="auto"/>
            </w:tcBorders>
          </w:tcPr>
          <w:p w:rsidR="00CB70BD" w:rsidRDefault="0038061C" w:rsidP="00025854">
            <w:pPr>
              <w:autoSpaceDE w:val="0"/>
              <w:autoSpaceDN w:val="0"/>
              <w:adjustRightInd w:val="0"/>
              <w:spacing w:after="0" w:line="240" w:lineRule="auto"/>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34</w:t>
            </w:r>
          </w:p>
        </w:tc>
        <w:tc>
          <w:tcPr>
            <w:tcW w:w="2635" w:type="dxa"/>
            <w:tcBorders>
              <w:top w:val="single" w:sz="4" w:space="0" w:color="auto"/>
              <w:bottom w:val="single" w:sz="4" w:space="0" w:color="auto"/>
              <w:right w:val="single" w:sz="4" w:space="0" w:color="auto"/>
            </w:tcBorders>
          </w:tcPr>
          <w:p w:rsidR="00CB70BD" w:rsidRPr="00AA7D9D" w:rsidRDefault="00CB70BD" w:rsidP="00025854">
            <w:pPr>
              <w:autoSpaceDE w:val="0"/>
              <w:autoSpaceDN w:val="0"/>
              <w:adjustRightInd w:val="0"/>
              <w:spacing w:after="0" w:line="240" w:lineRule="auto"/>
              <w:jc w:val="center"/>
              <w:rPr>
                <w:rFonts w:ascii="Times New Roman" w:eastAsia="Times New Roman" w:hAnsi="Times New Roman" w:cs="Times New Roman"/>
                <w:bCs/>
                <w:color w:val="000000"/>
                <w:sz w:val="28"/>
                <w:szCs w:val="28"/>
              </w:rPr>
            </w:pPr>
            <w:r w:rsidRPr="00AA7D9D">
              <w:rPr>
                <w:rFonts w:ascii="Times New Roman" w:eastAsia="Times New Roman" w:hAnsi="Times New Roman" w:cs="Times New Roman"/>
                <w:bCs/>
                <w:color w:val="000000"/>
                <w:sz w:val="28"/>
                <w:szCs w:val="28"/>
              </w:rPr>
              <w:t>г. Юрюзань, ул</w:t>
            </w:r>
            <w:r>
              <w:rPr>
                <w:rFonts w:ascii="Times New Roman" w:eastAsia="Times New Roman" w:hAnsi="Times New Roman" w:cs="Times New Roman"/>
                <w:bCs/>
                <w:color w:val="000000"/>
                <w:sz w:val="28"/>
                <w:szCs w:val="28"/>
              </w:rPr>
              <w:t>. Пионерская, № 15</w:t>
            </w:r>
          </w:p>
        </w:tc>
        <w:tc>
          <w:tcPr>
            <w:tcW w:w="1134" w:type="dxa"/>
            <w:tcBorders>
              <w:top w:val="single" w:sz="4" w:space="0" w:color="auto"/>
              <w:left w:val="single" w:sz="4" w:space="0" w:color="auto"/>
              <w:bottom w:val="single" w:sz="4" w:space="0" w:color="auto"/>
              <w:right w:val="single" w:sz="4" w:space="0" w:color="auto"/>
            </w:tcBorders>
          </w:tcPr>
          <w:p w:rsidR="00CB70BD" w:rsidRPr="00AA7D9D" w:rsidRDefault="00CB70BD" w:rsidP="00025854">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91</w:t>
            </w:r>
          </w:p>
        </w:tc>
        <w:tc>
          <w:tcPr>
            <w:tcW w:w="1558" w:type="dxa"/>
            <w:tcBorders>
              <w:top w:val="single" w:sz="4" w:space="0" w:color="auto"/>
              <w:left w:val="single" w:sz="4" w:space="0" w:color="auto"/>
              <w:bottom w:val="single" w:sz="4" w:space="0" w:color="auto"/>
              <w:right w:val="single" w:sz="4" w:space="0" w:color="auto"/>
            </w:tcBorders>
          </w:tcPr>
          <w:p w:rsidR="00CB70BD" w:rsidRPr="00AA7D9D" w:rsidRDefault="00CB70BD" w:rsidP="00025854">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14.04.2015</w:t>
            </w:r>
          </w:p>
        </w:tc>
        <w:tc>
          <w:tcPr>
            <w:tcW w:w="1630" w:type="dxa"/>
            <w:gridSpan w:val="2"/>
            <w:tcBorders>
              <w:top w:val="single" w:sz="4" w:space="0" w:color="auto"/>
              <w:left w:val="single" w:sz="4" w:space="0" w:color="auto"/>
              <w:bottom w:val="single" w:sz="4" w:space="0" w:color="auto"/>
              <w:right w:val="single" w:sz="4" w:space="0" w:color="auto"/>
            </w:tcBorders>
          </w:tcPr>
          <w:p w:rsidR="00CB70BD" w:rsidRPr="00AA7D9D" w:rsidRDefault="00CB70BD" w:rsidP="00025854">
            <w:pPr>
              <w:autoSpaceDE w:val="0"/>
              <w:autoSpaceDN w:val="0"/>
              <w:adjustRightInd w:val="0"/>
              <w:spacing w:after="0" w:line="240" w:lineRule="auto"/>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2</w:t>
            </w:r>
          </w:p>
        </w:tc>
        <w:tc>
          <w:tcPr>
            <w:tcW w:w="2824" w:type="dxa"/>
            <w:tcBorders>
              <w:top w:val="single" w:sz="4" w:space="0" w:color="auto"/>
              <w:left w:val="single" w:sz="4" w:space="0" w:color="auto"/>
              <w:bottom w:val="single" w:sz="4" w:space="0" w:color="auto"/>
              <w:right w:val="single" w:sz="4" w:space="0" w:color="auto"/>
            </w:tcBorders>
          </w:tcPr>
          <w:p w:rsidR="00CB70BD" w:rsidRPr="00AA7D9D" w:rsidRDefault="00CB70BD" w:rsidP="00025854">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3119" w:type="dxa"/>
            <w:tcBorders>
              <w:top w:val="single" w:sz="4" w:space="0" w:color="auto"/>
              <w:left w:val="single" w:sz="4" w:space="0" w:color="auto"/>
              <w:bottom w:val="single" w:sz="4" w:space="0" w:color="auto"/>
              <w:right w:val="single" w:sz="4" w:space="0" w:color="auto"/>
            </w:tcBorders>
          </w:tcPr>
          <w:p w:rsidR="00CB70BD" w:rsidRPr="00AA7D9D" w:rsidRDefault="00CB70BD" w:rsidP="00025854">
            <w:pPr>
              <w:autoSpaceDE w:val="0"/>
              <w:autoSpaceDN w:val="0"/>
              <w:adjustRightInd w:val="0"/>
              <w:spacing w:after="0" w:line="240" w:lineRule="auto"/>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58.6</w:t>
            </w:r>
          </w:p>
        </w:tc>
      </w:tr>
      <w:tr w:rsidR="003B39C9" w:rsidRPr="00AA7D9D" w:rsidTr="003F4FE5">
        <w:trPr>
          <w:cantSplit/>
          <w:trHeight w:val="544"/>
        </w:trPr>
        <w:tc>
          <w:tcPr>
            <w:tcW w:w="5933" w:type="dxa"/>
            <w:gridSpan w:val="4"/>
            <w:tcBorders>
              <w:top w:val="single" w:sz="4" w:space="0" w:color="auto"/>
              <w:bottom w:val="single" w:sz="4" w:space="0" w:color="auto"/>
              <w:right w:val="single" w:sz="4" w:space="0" w:color="auto"/>
            </w:tcBorders>
          </w:tcPr>
          <w:p w:rsidR="003F4FE5" w:rsidRDefault="003F4FE5" w:rsidP="00025854">
            <w:pPr>
              <w:autoSpaceDE w:val="0"/>
              <w:autoSpaceDN w:val="0"/>
              <w:adjustRightInd w:val="0"/>
              <w:spacing w:after="0" w:line="240" w:lineRule="auto"/>
              <w:jc w:val="center"/>
              <w:rPr>
                <w:rFonts w:ascii="Times New Roman" w:eastAsia="Times New Roman" w:hAnsi="Times New Roman" w:cs="Times New Roman"/>
                <w:b/>
                <w:bCs/>
                <w:color w:val="000000"/>
                <w:sz w:val="28"/>
                <w:szCs w:val="28"/>
              </w:rPr>
            </w:pPr>
          </w:p>
          <w:p w:rsidR="003B39C9" w:rsidRPr="000D69E1" w:rsidRDefault="003B39C9" w:rsidP="00025854">
            <w:pPr>
              <w:autoSpaceDE w:val="0"/>
              <w:autoSpaceDN w:val="0"/>
              <w:adjustRightInd w:val="0"/>
              <w:spacing w:after="0" w:line="240" w:lineRule="auto"/>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Итого 2020-2021гг.</w:t>
            </w:r>
          </w:p>
        </w:tc>
        <w:tc>
          <w:tcPr>
            <w:tcW w:w="1630" w:type="dxa"/>
            <w:gridSpan w:val="2"/>
            <w:tcBorders>
              <w:top w:val="single" w:sz="4" w:space="0" w:color="auto"/>
              <w:left w:val="single" w:sz="4" w:space="0" w:color="auto"/>
              <w:bottom w:val="single" w:sz="4" w:space="0" w:color="auto"/>
              <w:right w:val="single" w:sz="4" w:space="0" w:color="auto"/>
            </w:tcBorders>
          </w:tcPr>
          <w:p w:rsidR="003F4FE5" w:rsidRDefault="003F4FE5" w:rsidP="00025854">
            <w:pPr>
              <w:autoSpaceDE w:val="0"/>
              <w:autoSpaceDN w:val="0"/>
              <w:adjustRightInd w:val="0"/>
              <w:spacing w:after="0" w:line="240" w:lineRule="auto"/>
              <w:jc w:val="center"/>
              <w:rPr>
                <w:rFonts w:ascii="Times New Roman" w:eastAsia="Times New Roman" w:hAnsi="Times New Roman" w:cs="Times New Roman"/>
                <w:b/>
                <w:bCs/>
                <w:color w:val="000000"/>
                <w:sz w:val="28"/>
                <w:szCs w:val="28"/>
              </w:rPr>
            </w:pPr>
          </w:p>
          <w:p w:rsidR="003B39C9" w:rsidRPr="008A412F" w:rsidRDefault="003B39C9" w:rsidP="00025854">
            <w:pPr>
              <w:autoSpaceDE w:val="0"/>
              <w:autoSpaceDN w:val="0"/>
              <w:adjustRightInd w:val="0"/>
              <w:spacing w:after="0" w:line="240" w:lineRule="auto"/>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3</w:t>
            </w:r>
            <w:r w:rsidR="00CE74EE">
              <w:rPr>
                <w:rFonts w:ascii="Times New Roman" w:eastAsia="Times New Roman" w:hAnsi="Times New Roman" w:cs="Times New Roman"/>
                <w:b/>
                <w:bCs/>
                <w:color w:val="000000"/>
                <w:sz w:val="28"/>
                <w:szCs w:val="28"/>
              </w:rPr>
              <w:t>11</w:t>
            </w:r>
          </w:p>
        </w:tc>
        <w:tc>
          <w:tcPr>
            <w:tcW w:w="2824" w:type="dxa"/>
            <w:tcBorders>
              <w:top w:val="single" w:sz="4" w:space="0" w:color="auto"/>
              <w:left w:val="single" w:sz="4" w:space="0" w:color="auto"/>
              <w:bottom w:val="single" w:sz="4" w:space="0" w:color="auto"/>
              <w:right w:val="single" w:sz="4" w:space="0" w:color="auto"/>
            </w:tcBorders>
          </w:tcPr>
          <w:p w:rsidR="003F4FE5" w:rsidRDefault="003F4FE5" w:rsidP="00025854">
            <w:pPr>
              <w:autoSpaceDE w:val="0"/>
              <w:autoSpaceDN w:val="0"/>
              <w:adjustRightInd w:val="0"/>
              <w:spacing w:after="0" w:line="240" w:lineRule="auto"/>
              <w:jc w:val="center"/>
              <w:rPr>
                <w:rFonts w:ascii="Times New Roman" w:hAnsi="Times New Roman" w:cs="Times New Roman"/>
                <w:b/>
                <w:sz w:val="28"/>
                <w:szCs w:val="28"/>
              </w:rPr>
            </w:pPr>
          </w:p>
          <w:p w:rsidR="003B39C9" w:rsidRPr="008A412F" w:rsidRDefault="003B39C9" w:rsidP="00025854">
            <w:pPr>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167</w:t>
            </w:r>
          </w:p>
        </w:tc>
        <w:tc>
          <w:tcPr>
            <w:tcW w:w="3119" w:type="dxa"/>
            <w:tcBorders>
              <w:top w:val="single" w:sz="4" w:space="0" w:color="auto"/>
              <w:left w:val="single" w:sz="4" w:space="0" w:color="auto"/>
              <w:bottom w:val="single" w:sz="4" w:space="0" w:color="auto"/>
              <w:right w:val="single" w:sz="4" w:space="0" w:color="auto"/>
            </w:tcBorders>
          </w:tcPr>
          <w:p w:rsidR="003F4FE5" w:rsidRDefault="003F4FE5" w:rsidP="00025854">
            <w:pPr>
              <w:autoSpaceDE w:val="0"/>
              <w:autoSpaceDN w:val="0"/>
              <w:adjustRightInd w:val="0"/>
              <w:spacing w:after="0" w:line="240" w:lineRule="auto"/>
              <w:jc w:val="center"/>
              <w:rPr>
                <w:rFonts w:ascii="Times New Roman" w:eastAsia="Times New Roman" w:hAnsi="Times New Roman" w:cs="Times New Roman"/>
                <w:b/>
                <w:bCs/>
                <w:color w:val="000000"/>
                <w:sz w:val="28"/>
                <w:szCs w:val="28"/>
              </w:rPr>
            </w:pPr>
          </w:p>
          <w:p w:rsidR="003B39C9" w:rsidRPr="008A412F" w:rsidRDefault="0038061C" w:rsidP="00025854">
            <w:pPr>
              <w:autoSpaceDE w:val="0"/>
              <w:autoSpaceDN w:val="0"/>
              <w:adjustRightInd w:val="0"/>
              <w:spacing w:after="0" w:line="240" w:lineRule="auto"/>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5726,3</w:t>
            </w:r>
            <w:r w:rsidR="003B39C9">
              <w:rPr>
                <w:rFonts w:ascii="Times New Roman" w:eastAsia="Times New Roman" w:hAnsi="Times New Roman" w:cs="Times New Roman"/>
                <w:b/>
                <w:bCs/>
                <w:color w:val="000000"/>
                <w:sz w:val="28"/>
                <w:szCs w:val="28"/>
              </w:rPr>
              <w:t>4</w:t>
            </w:r>
          </w:p>
        </w:tc>
      </w:tr>
    </w:tbl>
    <w:p w:rsidR="004F607D" w:rsidRPr="00AA7D9D" w:rsidRDefault="004F607D" w:rsidP="004F607D">
      <w:pPr>
        <w:autoSpaceDE w:val="0"/>
        <w:autoSpaceDN w:val="0"/>
        <w:adjustRightInd w:val="0"/>
        <w:spacing w:after="0" w:line="240" w:lineRule="auto"/>
        <w:rPr>
          <w:rFonts w:ascii="Times New Roman" w:hAnsi="Times New Roman" w:cs="Times New Roman"/>
          <w:sz w:val="28"/>
          <w:szCs w:val="28"/>
        </w:rPr>
      </w:pPr>
    </w:p>
    <w:p w:rsidR="00512E0D" w:rsidRDefault="00512E0D" w:rsidP="004F607D">
      <w:pPr>
        <w:autoSpaceDE w:val="0"/>
        <w:autoSpaceDN w:val="0"/>
        <w:adjustRightInd w:val="0"/>
        <w:spacing w:after="0" w:line="240" w:lineRule="auto"/>
        <w:rPr>
          <w:rFonts w:ascii="Times New Roman" w:hAnsi="Times New Roman" w:cs="Times New Roman"/>
          <w:sz w:val="28"/>
          <w:szCs w:val="28"/>
        </w:rPr>
      </w:pPr>
    </w:p>
    <w:p w:rsidR="00512E0D" w:rsidRDefault="00512E0D" w:rsidP="004F607D">
      <w:pPr>
        <w:autoSpaceDE w:val="0"/>
        <w:autoSpaceDN w:val="0"/>
        <w:adjustRightInd w:val="0"/>
        <w:spacing w:after="0" w:line="240" w:lineRule="auto"/>
        <w:rPr>
          <w:rFonts w:ascii="Times New Roman" w:hAnsi="Times New Roman" w:cs="Times New Roman"/>
          <w:sz w:val="28"/>
          <w:szCs w:val="28"/>
        </w:rPr>
      </w:pPr>
    </w:p>
    <w:p w:rsidR="00512E0D" w:rsidRDefault="00512E0D" w:rsidP="004F607D">
      <w:pPr>
        <w:autoSpaceDE w:val="0"/>
        <w:autoSpaceDN w:val="0"/>
        <w:adjustRightInd w:val="0"/>
        <w:spacing w:after="0" w:line="240" w:lineRule="auto"/>
        <w:rPr>
          <w:rFonts w:ascii="Times New Roman" w:hAnsi="Times New Roman" w:cs="Times New Roman"/>
          <w:sz w:val="28"/>
          <w:szCs w:val="28"/>
        </w:rPr>
      </w:pPr>
    </w:p>
    <w:p w:rsidR="00512E0D" w:rsidRDefault="00512E0D" w:rsidP="004F607D">
      <w:pPr>
        <w:autoSpaceDE w:val="0"/>
        <w:autoSpaceDN w:val="0"/>
        <w:adjustRightInd w:val="0"/>
        <w:spacing w:after="0" w:line="240" w:lineRule="auto"/>
        <w:rPr>
          <w:rFonts w:ascii="Times New Roman" w:hAnsi="Times New Roman" w:cs="Times New Roman"/>
          <w:sz w:val="28"/>
          <w:szCs w:val="28"/>
        </w:rPr>
      </w:pPr>
    </w:p>
    <w:p w:rsidR="00512E0D" w:rsidRDefault="00512E0D" w:rsidP="004F607D">
      <w:pPr>
        <w:autoSpaceDE w:val="0"/>
        <w:autoSpaceDN w:val="0"/>
        <w:adjustRightInd w:val="0"/>
        <w:spacing w:after="0" w:line="240" w:lineRule="auto"/>
        <w:rPr>
          <w:rFonts w:ascii="Times New Roman" w:hAnsi="Times New Roman" w:cs="Times New Roman"/>
          <w:sz w:val="28"/>
          <w:szCs w:val="28"/>
        </w:rPr>
      </w:pPr>
    </w:p>
    <w:p w:rsidR="00512E0D" w:rsidRDefault="00512E0D" w:rsidP="004F607D">
      <w:pPr>
        <w:autoSpaceDE w:val="0"/>
        <w:autoSpaceDN w:val="0"/>
        <w:adjustRightInd w:val="0"/>
        <w:spacing w:after="0" w:line="240" w:lineRule="auto"/>
        <w:rPr>
          <w:rFonts w:ascii="Times New Roman" w:hAnsi="Times New Roman" w:cs="Times New Roman"/>
          <w:sz w:val="28"/>
          <w:szCs w:val="28"/>
        </w:rPr>
      </w:pPr>
    </w:p>
    <w:p w:rsidR="00512E0D" w:rsidRDefault="00512E0D" w:rsidP="004F607D">
      <w:pPr>
        <w:autoSpaceDE w:val="0"/>
        <w:autoSpaceDN w:val="0"/>
        <w:adjustRightInd w:val="0"/>
        <w:spacing w:after="0" w:line="240" w:lineRule="auto"/>
        <w:rPr>
          <w:rFonts w:ascii="Times New Roman" w:hAnsi="Times New Roman" w:cs="Times New Roman"/>
          <w:sz w:val="28"/>
          <w:szCs w:val="28"/>
        </w:rPr>
      </w:pPr>
    </w:p>
    <w:p w:rsidR="00512E0D" w:rsidRDefault="00512E0D" w:rsidP="004F607D">
      <w:pPr>
        <w:autoSpaceDE w:val="0"/>
        <w:autoSpaceDN w:val="0"/>
        <w:adjustRightInd w:val="0"/>
        <w:spacing w:after="0" w:line="240" w:lineRule="auto"/>
        <w:rPr>
          <w:rFonts w:ascii="Times New Roman" w:hAnsi="Times New Roman" w:cs="Times New Roman"/>
          <w:sz w:val="28"/>
          <w:szCs w:val="28"/>
        </w:rPr>
      </w:pPr>
    </w:p>
    <w:p w:rsidR="00512E0D" w:rsidRDefault="00512E0D" w:rsidP="004F607D">
      <w:pPr>
        <w:autoSpaceDE w:val="0"/>
        <w:autoSpaceDN w:val="0"/>
        <w:adjustRightInd w:val="0"/>
        <w:spacing w:after="0" w:line="240" w:lineRule="auto"/>
        <w:rPr>
          <w:rFonts w:ascii="Times New Roman" w:hAnsi="Times New Roman" w:cs="Times New Roman"/>
          <w:sz w:val="28"/>
          <w:szCs w:val="28"/>
        </w:rPr>
      </w:pPr>
    </w:p>
    <w:p w:rsidR="00512E0D" w:rsidRDefault="00512E0D" w:rsidP="004F607D">
      <w:pPr>
        <w:autoSpaceDE w:val="0"/>
        <w:autoSpaceDN w:val="0"/>
        <w:adjustRightInd w:val="0"/>
        <w:spacing w:after="0" w:line="240" w:lineRule="auto"/>
        <w:rPr>
          <w:rFonts w:ascii="Times New Roman" w:hAnsi="Times New Roman" w:cs="Times New Roman"/>
          <w:sz w:val="28"/>
          <w:szCs w:val="28"/>
        </w:rPr>
      </w:pPr>
    </w:p>
    <w:p w:rsidR="00512E0D" w:rsidRDefault="00512E0D" w:rsidP="004F607D">
      <w:pPr>
        <w:autoSpaceDE w:val="0"/>
        <w:autoSpaceDN w:val="0"/>
        <w:adjustRightInd w:val="0"/>
        <w:spacing w:after="0" w:line="240" w:lineRule="auto"/>
        <w:rPr>
          <w:rFonts w:ascii="Times New Roman" w:hAnsi="Times New Roman" w:cs="Times New Roman"/>
          <w:sz w:val="28"/>
          <w:szCs w:val="28"/>
        </w:rPr>
      </w:pPr>
    </w:p>
    <w:p w:rsidR="00512E0D" w:rsidRDefault="00512E0D" w:rsidP="004F607D">
      <w:pPr>
        <w:autoSpaceDE w:val="0"/>
        <w:autoSpaceDN w:val="0"/>
        <w:adjustRightInd w:val="0"/>
        <w:spacing w:after="0" w:line="240" w:lineRule="auto"/>
        <w:rPr>
          <w:rFonts w:ascii="Times New Roman" w:hAnsi="Times New Roman" w:cs="Times New Roman"/>
          <w:sz w:val="28"/>
          <w:szCs w:val="28"/>
        </w:rPr>
      </w:pPr>
    </w:p>
    <w:p w:rsidR="00512E0D" w:rsidRDefault="00512E0D" w:rsidP="004F607D">
      <w:pPr>
        <w:autoSpaceDE w:val="0"/>
        <w:autoSpaceDN w:val="0"/>
        <w:adjustRightInd w:val="0"/>
        <w:spacing w:after="0" w:line="240" w:lineRule="auto"/>
        <w:rPr>
          <w:rFonts w:ascii="Times New Roman" w:hAnsi="Times New Roman" w:cs="Times New Roman"/>
          <w:sz w:val="28"/>
          <w:szCs w:val="28"/>
        </w:rPr>
      </w:pPr>
    </w:p>
    <w:p w:rsidR="00512E0D" w:rsidRDefault="00512E0D" w:rsidP="004F607D">
      <w:pPr>
        <w:autoSpaceDE w:val="0"/>
        <w:autoSpaceDN w:val="0"/>
        <w:adjustRightInd w:val="0"/>
        <w:spacing w:after="0" w:line="240" w:lineRule="auto"/>
        <w:rPr>
          <w:rFonts w:ascii="Times New Roman" w:hAnsi="Times New Roman" w:cs="Times New Roman"/>
          <w:sz w:val="28"/>
          <w:szCs w:val="28"/>
        </w:rPr>
      </w:pPr>
    </w:p>
    <w:p w:rsidR="00512E0D" w:rsidRDefault="00512E0D" w:rsidP="004F607D">
      <w:pPr>
        <w:autoSpaceDE w:val="0"/>
        <w:autoSpaceDN w:val="0"/>
        <w:adjustRightInd w:val="0"/>
        <w:spacing w:after="0" w:line="240" w:lineRule="auto"/>
        <w:rPr>
          <w:rFonts w:ascii="Times New Roman" w:hAnsi="Times New Roman" w:cs="Times New Roman"/>
          <w:sz w:val="28"/>
          <w:szCs w:val="28"/>
        </w:rPr>
      </w:pPr>
    </w:p>
    <w:p w:rsidR="00A30D7D" w:rsidRDefault="00A30D7D" w:rsidP="00656C18">
      <w:pPr>
        <w:pStyle w:val="1"/>
        <w:spacing w:after="0"/>
        <w:jc w:val="left"/>
        <w:rPr>
          <w:rFonts w:ascii="Times New Roman" w:eastAsiaTheme="minorEastAsia" w:hAnsi="Times New Roman" w:cs="Times New Roman"/>
          <w:b w:val="0"/>
          <w:bCs w:val="0"/>
          <w:color w:val="auto"/>
          <w:sz w:val="28"/>
          <w:szCs w:val="28"/>
          <w:lang w:eastAsia="ru-RU"/>
        </w:rPr>
      </w:pPr>
    </w:p>
    <w:p w:rsidR="003F4FE5" w:rsidRPr="003F4FE5" w:rsidRDefault="003F4FE5" w:rsidP="003F4FE5"/>
    <w:p w:rsidR="006E5E9F" w:rsidRDefault="006E5E9F" w:rsidP="00512E0D">
      <w:pPr>
        <w:pStyle w:val="1"/>
        <w:spacing w:after="0"/>
        <w:ind w:left="10206"/>
        <w:jc w:val="right"/>
        <w:rPr>
          <w:rFonts w:ascii="Times New Roman" w:hAnsi="Times New Roman" w:cs="Times New Roman"/>
          <w:b w:val="0"/>
          <w:color w:val="auto"/>
          <w:sz w:val="20"/>
          <w:szCs w:val="20"/>
        </w:rPr>
      </w:pPr>
    </w:p>
    <w:p w:rsidR="006E5E9F" w:rsidRDefault="006E5E9F" w:rsidP="00512E0D">
      <w:pPr>
        <w:pStyle w:val="1"/>
        <w:spacing w:after="0"/>
        <w:ind w:left="10206"/>
        <w:jc w:val="right"/>
        <w:rPr>
          <w:rFonts w:ascii="Times New Roman" w:hAnsi="Times New Roman" w:cs="Times New Roman"/>
          <w:b w:val="0"/>
          <w:color w:val="auto"/>
          <w:sz w:val="20"/>
          <w:szCs w:val="20"/>
        </w:rPr>
      </w:pPr>
    </w:p>
    <w:p w:rsidR="006E5E9F" w:rsidRDefault="006E5E9F" w:rsidP="00512E0D">
      <w:pPr>
        <w:pStyle w:val="1"/>
        <w:spacing w:after="0"/>
        <w:ind w:left="10206"/>
        <w:jc w:val="right"/>
        <w:rPr>
          <w:rFonts w:ascii="Times New Roman" w:hAnsi="Times New Roman" w:cs="Times New Roman"/>
          <w:b w:val="0"/>
          <w:color w:val="auto"/>
          <w:sz w:val="20"/>
          <w:szCs w:val="20"/>
        </w:rPr>
      </w:pPr>
    </w:p>
    <w:p w:rsidR="00512E0D" w:rsidRPr="00C47E4B" w:rsidRDefault="00512E0D" w:rsidP="00512E0D">
      <w:pPr>
        <w:pStyle w:val="1"/>
        <w:spacing w:after="0"/>
        <w:ind w:left="10206"/>
        <w:jc w:val="right"/>
        <w:rPr>
          <w:rFonts w:ascii="Times New Roman" w:hAnsi="Times New Roman" w:cs="Times New Roman"/>
          <w:b w:val="0"/>
          <w:color w:val="auto"/>
          <w:sz w:val="20"/>
          <w:szCs w:val="20"/>
        </w:rPr>
      </w:pPr>
      <w:r w:rsidRPr="00C47E4B">
        <w:rPr>
          <w:rFonts w:ascii="Times New Roman" w:hAnsi="Times New Roman" w:cs="Times New Roman"/>
          <w:b w:val="0"/>
          <w:color w:val="auto"/>
          <w:sz w:val="20"/>
          <w:szCs w:val="20"/>
        </w:rPr>
        <w:lastRenderedPageBreak/>
        <w:t xml:space="preserve">Приложение № 2 </w:t>
      </w:r>
    </w:p>
    <w:p w:rsidR="00C47E4B" w:rsidRDefault="00512E0D" w:rsidP="00512E0D">
      <w:pPr>
        <w:pStyle w:val="1"/>
        <w:spacing w:after="0"/>
        <w:ind w:left="10206"/>
        <w:jc w:val="right"/>
        <w:rPr>
          <w:rFonts w:ascii="Times New Roman" w:hAnsi="Times New Roman" w:cs="Times New Roman"/>
          <w:b w:val="0"/>
          <w:color w:val="auto"/>
          <w:sz w:val="20"/>
          <w:szCs w:val="20"/>
        </w:rPr>
      </w:pPr>
      <w:r w:rsidRPr="004A1717">
        <w:rPr>
          <w:rFonts w:ascii="Times New Roman" w:hAnsi="Times New Roman" w:cs="Times New Roman"/>
          <w:b w:val="0"/>
          <w:color w:val="auto"/>
          <w:sz w:val="20"/>
          <w:szCs w:val="20"/>
        </w:rPr>
        <w:t xml:space="preserve">к муниципальной программе </w:t>
      </w:r>
    </w:p>
    <w:p w:rsidR="00C47E4B" w:rsidRPr="00C47E4B" w:rsidRDefault="00C47E4B" w:rsidP="00C47E4B">
      <w:pPr>
        <w:pStyle w:val="a3"/>
        <w:jc w:val="right"/>
        <w:rPr>
          <w:rFonts w:ascii="Times New Roman" w:hAnsi="Times New Roman"/>
          <w:sz w:val="20"/>
          <w:szCs w:val="20"/>
        </w:rPr>
      </w:pPr>
      <w:r w:rsidRPr="00C47E4B">
        <w:rPr>
          <w:rFonts w:ascii="Times New Roman" w:hAnsi="Times New Roman"/>
          <w:sz w:val="20"/>
          <w:szCs w:val="20"/>
        </w:rPr>
        <w:t>"Переселение в 2020-2022 гг. граждан из аварийного жилищного фонда</w:t>
      </w:r>
    </w:p>
    <w:p w:rsidR="00C47E4B" w:rsidRPr="00C47E4B" w:rsidRDefault="00C47E4B" w:rsidP="00C47E4B">
      <w:pPr>
        <w:pStyle w:val="a3"/>
        <w:jc w:val="right"/>
        <w:rPr>
          <w:rFonts w:ascii="Times New Roman" w:hAnsi="Times New Roman"/>
          <w:sz w:val="20"/>
          <w:szCs w:val="20"/>
        </w:rPr>
      </w:pPr>
      <w:proofErr w:type="spellStart"/>
      <w:proofErr w:type="gramStart"/>
      <w:r w:rsidRPr="00C47E4B">
        <w:rPr>
          <w:rFonts w:ascii="Times New Roman" w:hAnsi="Times New Roman"/>
          <w:sz w:val="20"/>
          <w:szCs w:val="20"/>
        </w:rPr>
        <w:t>Катав-Ивановского</w:t>
      </w:r>
      <w:proofErr w:type="spellEnd"/>
      <w:proofErr w:type="gramEnd"/>
      <w:r w:rsidRPr="00C47E4B">
        <w:rPr>
          <w:rFonts w:ascii="Times New Roman" w:hAnsi="Times New Roman"/>
          <w:sz w:val="20"/>
          <w:szCs w:val="20"/>
        </w:rPr>
        <w:t xml:space="preserve"> муниципального района"</w:t>
      </w:r>
    </w:p>
    <w:p w:rsidR="00512E0D" w:rsidRPr="00512E0D" w:rsidRDefault="00512E0D" w:rsidP="00512E0D">
      <w:pPr>
        <w:pStyle w:val="1"/>
        <w:spacing w:after="0"/>
        <w:ind w:left="10206"/>
        <w:jc w:val="right"/>
        <w:rPr>
          <w:rFonts w:ascii="Times New Roman" w:hAnsi="Times New Roman" w:cs="Times New Roman"/>
          <w:b w:val="0"/>
          <w:color w:val="auto"/>
          <w:sz w:val="20"/>
          <w:szCs w:val="20"/>
        </w:rPr>
      </w:pPr>
    </w:p>
    <w:p w:rsidR="00512E0D" w:rsidRPr="00372890" w:rsidRDefault="00ED03C2" w:rsidP="00512E0D">
      <w:pPr>
        <w:widowControl w:val="0"/>
        <w:autoSpaceDE w:val="0"/>
        <w:autoSpaceDN w:val="0"/>
        <w:adjustRightInd w:val="0"/>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Ожидаемые результаты</w:t>
      </w:r>
      <w:r w:rsidR="00512E0D" w:rsidRPr="00372890">
        <w:rPr>
          <w:rFonts w:ascii="Times New Roman" w:eastAsia="Calibri" w:hAnsi="Times New Roman" w:cs="Times New Roman"/>
          <w:b/>
          <w:sz w:val="24"/>
          <w:szCs w:val="24"/>
        </w:rPr>
        <w:t xml:space="preserve"> реализации муниципальной программы</w:t>
      </w:r>
    </w:p>
    <w:p w:rsidR="00C47E4B" w:rsidRPr="00C47E4B" w:rsidRDefault="00C47E4B" w:rsidP="00C47E4B">
      <w:pPr>
        <w:pStyle w:val="a3"/>
        <w:jc w:val="center"/>
        <w:rPr>
          <w:rFonts w:ascii="Times New Roman" w:hAnsi="Times New Roman"/>
          <w:b/>
          <w:sz w:val="24"/>
          <w:szCs w:val="24"/>
        </w:rPr>
      </w:pPr>
      <w:r>
        <w:rPr>
          <w:rFonts w:ascii="Times New Roman" w:hAnsi="Times New Roman"/>
          <w:b/>
          <w:sz w:val="24"/>
          <w:szCs w:val="24"/>
        </w:rPr>
        <w:t>«</w:t>
      </w:r>
      <w:r w:rsidRPr="00C47E4B">
        <w:rPr>
          <w:rFonts w:ascii="Times New Roman" w:hAnsi="Times New Roman"/>
          <w:b/>
          <w:sz w:val="24"/>
          <w:szCs w:val="24"/>
        </w:rPr>
        <w:t>Переселение в 2020-2022 гг. граждан из аварийного жилищного фонда</w:t>
      </w:r>
    </w:p>
    <w:p w:rsidR="00C47E4B" w:rsidRPr="00C47E4B" w:rsidRDefault="00C47E4B" w:rsidP="00C47E4B">
      <w:pPr>
        <w:pStyle w:val="a3"/>
        <w:jc w:val="center"/>
        <w:rPr>
          <w:rFonts w:ascii="Times New Roman" w:hAnsi="Times New Roman"/>
          <w:b/>
          <w:sz w:val="24"/>
          <w:szCs w:val="24"/>
        </w:rPr>
      </w:pPr>
      <w:proofErr w:type="spellStart"/>
      <w:proofErr w:type="gramStart"/>
      <w:r w:rsidRPr="00C47E4B">
        <w:rPr>
          <w:rFonts w:ascii="Times New Roman" w:hAnsi="Times New Roman"/>
          <w:b/>
          <w:sz w:val="24"/>
          <w:szCs w:val="24"/>
        </w:rPr>
        <w:t>Катав-Ив</w:t>
      </w:r>
      <w:r>
        <w:rPr>
          <w:rFonts w:ascii="Times New Roman" w:hAnsi="Times New Roman"/>
          <w:b/>
          <w:sz w:val="24"/>
          <w:szCs w:val="24"/>
        </w:rPr>
        <w:t>ановского</w:t>
      </w:r>
      <w:proofErr w:type="spellEnd"/>
      <w:proofErr w:type="gramEnd"/>
      <w:r>
        <w:rPr>
          <w:rFonts w:ascii="Times New Roman" w:hAnsi="Times New Roman"/>
          <w:b/>
          <w:sz w:val="24"/>
          <w:szCs w:val="24"/>
        </w:rPr>
        <w:t xml:space="preserve"> муниципального района»</w:t>
      </w:r>
    </w:p>
    <w:p w:rsidR="00512E0D" w:rsidRPr="00542D97" w:rsidRDefault="00512E0D" w:rsidP="00512E0D">
      <w:pPr>
        <w:widowControl w:val="0"/>
        <w:autoSpaceDE w:val="0"/>
        <w:autoSpaceDN w:val="0"/>
        <w:adjustRightInd w:val="0"/>
        <w:spacing w:after="0"/>
        <w:rPr>
          <w:rFonts w:eastAsia="Calibri"/>
        </w:rPr>
      </w:pPr>
    </w:p>
    <w:tbl>
      <w:tblPr>
        <w:tblW w:w="1573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6"/>
        <w:gridCol w:w="2408"/>
        <w:gridCol w:w="6"/>
        <w:gridCol w:w="1412"/>
        <w:gridCol w:w="1560"/>
        <w:gridCol w:w="2128"/>
        <w:gridCol w:w="1134"/>
        <w:gridCol w:w="1769"/>
        <w:gridCol w:w="1492"/>
        <w:gridCol w:w="1842"/>
        <w:gridCol w:w="1418"/>
      </w:tblGrid>
      <w:tr w:rsidR="00E3346F" w:rsidRPr="002829E8" w:rsidTr="00090A3E">
        <w:trPr>
          <w:trHeight w:val="1194"/>
        </w:trPr>
        <w:tc>
          <w:tcPr>
            <w:tcW w:w="566" w:type="dxa"/>
            <w:vMerge w:val="restart"/>
          </w:tcPr>
          <w:p w:rsidR="00E3346F" w:rsidRPr="00067481" w:rsidRDefault="00E3346F" w:rsidP="00025854">
            <w:pPr>
              <w:widowControl w:val="0"/>
              <w:tabs>
                <w:tab w:val="center" w:pos="4677"/>
                <w:tab w:val="right" w:pos="9355"/>
              </w:tabs>
              <w:autoSpaceDE w:val="0"/>
              <w:autoSpaceDN w:val="0"/>
              <w:adjustRightInd w:val="0"/>
              <w:spacing w:after="0" w:line="240" w:lineRule="auto"/>
              <w:jc w:val="center"/>
              <w:rPr>
                <w:rFonts w:ascii="Times New Roman" w:eastAsia="Calibri" w:hAnsi="Times New Roman" w:cs="Times New Roman"/>
                <w:sz w:val="20"/>
                <w:szCs w:val="20"/>
              </w:rPr>
            </w:pPr>
            <w:r w:rsidRPr="00067481">
              <w:rPr>
                <w:rFonts w:ascii="Times New Roman" w:eastAsia="Calibri" w:hAnsi="Times New Roman" w:cs="Times New Roman"/>
                <w:sz w:val="20"/>
                <w:szCs w:val="20"/>
              </w:rPr>
              <w:t xml:space="preserve">№ </w:t>
            </w:r>
            <w:proofErr w:type="spellStart"/>
            <w:proofErr w:type="gramStart"/>
            <w:r w:rsidRPr="00067481">
              <w:rPr>
                <w:rFonts w:ascii="Times New Roman" w:eastAsia="Calibri" w:hAnsi="Times New Roman" w:cs="Times New Roman"/>
                <w:sz w:val="20"/>
                <w:szCs w:val="20"/>
              </w:rPr>
              <w:t>п</w:t>
            </w:r>
            <w:proofErr w:type="spellEnd"/>
            <w:proofErr w:type="gramEnd"/>
            <w:r w:rsidRPr="00067481">
              <w:rPr>
                <w:rFonts w:ascii="Times New Roman" w:eastAsia="Calibri" w:hAnsi="Times New Roman" w:cs="Times New Roman"/>
                <w:sz w:val="20"/>
                <w:szCs w:val="20"/>
              </w:rPr>
              <w:t>/</w:t>
            </w:r>
            <w:proofErr w:type="spellStart"/>
            <w:r w:rsidRPr="00067481">
              <w:rPr>
                <w:rFonts w:ascii="Times New Roman" w:eastAsia="Calibri" w:hAnsi="Times New Roman" w:cs="Times New Roman"/>
                <w:sz w:val="20"/>
                <w:szCs w:val="20"/>
              </w:rPr>
              <w:t>п</w:t>
            </w:r>
            <w:proofErr w:type="spellEnd"/>
          </w:p>
        </w:tc>
        <w:tc>
          <w:tcPr>
            <w:tcW w:w="2408" w:type="dxa"/>
            <w:vMerge w:val="restart"/>
          </w:tcPr>
          <w:p w:rsidR="00E3346F" w:rsidRPr="00067481" w:rsidRDefault="00E3346F" w:rsidP="00025854">
            <w:pPr>
              <w:widowControl w:val="0"/>
              <w:tabs>
                <w:tab w:val="center" w:pos="4677"/>
                <w:tab w:val="right" w:pos="9355"/>
              </w:tabs>
              <w:autoSpaceDE w:val="0"/>
              <w:autoSpaceDN w:val="0"/>
              <w:adjustRightInd w:val="0"/>
              <w:spacing w:after="0" w:line="240" w:lineRule="auto"/>
              <w:jc w:val="center"/>
              <w:rPr>
                <w:rFonts w:ascii="Times New Roman" w:eastAsia="Calibri" w:hAnsi="Times New Roman" w:cs="Times New Roman"/>
                <w:sz w:val="20"/>
                <w:szCs w:val="20"/>
              </w:rPr>
            </w:pPr>
            <w:r w:rsidRPr="00067481">
              <w:rPr>
                <w:rFonts w:ascii="Times New Roman" w:eastAsia="Calibri" w:hAnsi="Times New Roman" w:cs="Times New Roman"/>
                <w:sz w:val="20"/>
                <w:szCs w:val="20"/>
              </w:rPr>
              <w:t xml:space="preserve">Задачи, направленные </w:t>
            </w:r>
            <w:proofErr w:type="gramStart"/>
            <w:r w:rsidRPr="00067481">
              <w:rPr>
                <w:rFonts w:ascii="Times New Roman" w:eastAsia="Calibri" w:hAnsi="Times New Roman" w:cs="Times New Roman"/>
                <w:sz w:val="20"/>
                <w:szCs w:val="20"/>
              </w:rPr>
              <w:t>на</w:t>
            </w:r>
            <w:proofErr w:type="gramEnd"/>
          </w:p>
          <w:p w:rsidR="00E3346F" w:rsidRPr="00067481" w:rsidRDefault="00E3346F" w:rsidP="00025854">
            <w:pPr>
              <w:widowControl w:val="0"/>
              <w:tabs>
                <w:tab w:val="center" w:pos="4677"/>
                <w:tab w:val="right" w:pos="9355"/>
              </w:tabs>
              <w:autoSpaceDE w:val="0"/>
              <w:autoSpaceDN w:val="0"/>
              <w:adjustRightInd w:val="0"/>
              <w:spacing w:after="0" w:line="240" w:lineRule="auto"/>
              <w:jc w:val="center"/>
              <w:rPr>
                <w:rFonts w:ascii="Times New Roman" w:eastAsia="Calibri" w:hAnsi="Times New Roman" w:cs="Times New Roman"/>
                <w:sz w:val="20"/>
                <w:szCs w:val="20"/>
              </w:rPr>
            </w:pPr>
            <w:r w:rsidRPr="00067481">
              <w:rPr>
                <w:rFonts w:ascii="Times New Roman" w:eastAsia="Calibri" w:hAnsi="Times New Roman" w:cs="Times New Roman"/>
                <w:sz w:val="20"/>
                <w:szCs w:val="20"/>
              </w:rPr>
              <w:t>достижение цели</w:t>
            </w:r>
          </w:p>
        </w:tc>
        <w:tc>
          <w:tcPr>
            <w:tcW w:w="2978" w:type="dxa"/>
            <w:gridSpan w:val="3"/>
          </w:tcPr>
          <w:p w:rsidR="00E3346F" w:rsidRPr="00067481" w:rsidRDefault="00E3346F" w:rsidP="00025854">
            <w:pPr>
              <w:widowControl w:val="0"/>
              <w:tabs>
                <w:tab w:val="center" w:pos="4677"/>
                <w:tab w:val="right" w:pos="9355"/>
              </w:tabs>
              <w:autoSpaceDE w:val="0"/>
              <w:autoSpaceDN w:val="0"/>
              <w:adjustRightInd w:val="0"/>
              <w:spacing w:after="0" w:line="240" w:lineRule="auto"/>
              <w:jc w:val="center"/>
              <w:rPr>
                <w:rFonts w:ascii="Times New Roman" w:eastAsia="Calibri" w:hAnsi="Times New Roman" w:cs="Times New Roman"/>
                <w:sz w:val="20"/>
                <w:szCs w:val="20"/>
              </w:rPr>
            </w:pPr>
            <w:r w:rsidRPr="00067481">
              <w:rPr>
                <w:rFonts w:ascii="Times New Roman" w:eastAsia="Calibri" w:hAnsi="Times New Roman" w:cs="Times New Roman"/>
                <w:sz w:val="20"/>
                <w:szCs w:val="20"/>
              </w:rPr>
              <w:t>Планируемый объем финансирования</w:t>
            </w:r>
          </w:p>
          <w:p w:rsidR="00E3346F" w:rsidRPr="00067481" w:rsidRDefault="00E3346F" w:rsidP="00025854">
            <w:pPr>
              <w:widowControl w:val="0"/>
              <w:tabs>
                <w:tab w:val="center" w:pos="4677"/>
                <w:tab w:val="right" w:pos="9355"/>
              </w:tabs>
              <w:autoSpaceDE w:val="0"/>
              <w:autoSpaceDN w:val="0"/>
              <w:adjustRightInd w:val="0"/>
              <w:spacing w:after="0" w:line="240" w:lineRule="auto"/>
              <w:jc w:val="center"/>
              <w:rPr>
                <w:rFonts w:ascii="Times New Roman" w:eastAsia="Calibri" w:hAnsi="Times New Roman" w:cs="Times New Roman"/>
                <w:sz w:val="20"/>
                <w:szCs w:val="20"/>
              </w:rPr>
            </w:pPr>
            <w:r w:rsidRPr="00067481">
              <w:rPr>
                <w:rFonts w:ascii="Times New Roman" w:eastAsia="Calibri" w:hAnsi="Times New Roman" w:cs="Times New Roman"/>
                <w:sz w:val="20"/>
                <w:szCs w:val="20"/>
              </w:rPr>
              <w:t>на решение</w:t>
            </w:r>
          </w:p>
          <w:p w:rsidR="00E3346F" w:rsidRPr="00067481" w:rsidRDefault="00E3346F" w:rsidP="00025854">
            <w:pPr>
              <w:widowControl w:val="0"/>
              <w:tabs>
                <w:tab w:val="center" w:pos="4677"/>
                <w:tab w:val="right" w:pos="9355"/>
              </w:tabs>
              <w:autoSpaceDE w:val="0"/>
              <w:autoSpaceDN w:val="0"/>
              <w:adjustRightInd w:val="0"/>
              <w:spacing w:after="0" w:line="240" w:lineRule="auto"/>
              <w:jc w:val="center"/>
              <w:rPr>
                <w:rFonts w:ascii="Times New Roman" w:eastAsia="Calibri" w:hAnsi="Times New Roman" w:cs="Times New Roman"/>
                <w:sz w:val="20"/>
                <w:szCs w:val="20"/>
              </w:rPr>
            </w:pPr>
            <w:r w:rsidRPr="00067481">
              <w:rPr>
                <w:rFonts w:ascii="Times New Roman" w:eastAsia="Calibri" w:hAnsi="Times New Roman" w:cs="Times New Roman"/>
                <w:sz w:val="20"/>
                <w:szCs w:val="20"/>
              </w:rPr>
              <w:t>данной задачи</w:t>
            </w:r>
          </w:p>
          <w:p w:rsidR="00E3346F" w:rsidRPr="00067481" w:rsidRDefault="00E3346F" w:rsidP="00025854">
            <w:pPr>
              <w:widowControl w:val="0"/>
              <w:tabs>
                <w:tab w:val="center" w:pos="4677"/>
                <w:tab w:val="right" w:pos="9355"/>
              </w:tabs>
              <w:autoSpaceDE w:val="0"/>
              <w:autoSpaceDN w:val="0"/>
              <w:adjustRightInd w:val="0"/>
              <w:spacing w:after="0" w:line="240" w:lineRule="auto"/>
              <w:jc w:val="center"/>
              <w:rPr>
                <w:rFonts w:ascii="Times New Roman" w:eastAsia="Calibri" w:hAnsi="Times New Roman" w:cs="Times New Roman"/>
                <w:sz w:val="20"/>
                <w:szCs w:val="20"/>
              </w:rPr>
            </w:pPr>
            <w:r w:rsidRPr="00067481">
              <w:rPr>
                <w:rFonts w:ascii="Times New Roman" w:eastAsia="Calibri" w:hAnsi="Times New Roman" w:cs="Times New Roman"/>
                <w:sz w:val="20"/>
                <w:szCs w:val="20"/>
              </w:rPr>
              <w:t>(тыс. руб.)</w:t>
            </w:r>
          </w:p>
        </w:tc>
        <w:tc>
          <w:tcPr>
            <w:tcW w:w="2128" w:type="dxa"/>
            <w:vMerge w:val="restart"/>
          </w:tcPr>
          <w:p w:rsidR="00E3346F" w:rsidRPr="00067481" w:rsidRDefault="00E3346F" w:rsidP="00025854">
            <w:pPr>
              <w:widowControl w:val="0"/>
              <w:tabs>
                <w:tab w:val="center" w:pos="4677"/>
                <w:tab w:val="right" w:pos="9355"/>
              </w:tabs>
              <w:autoSpaceDE w:val="0"/>
              <w:autoSpaceDN w:val="0"/>
              <w:adjustRightInd w:val="0"/>
              <w:spacing w:after="0" w:line="240" w:lineRule="auto"/>
              <w:jc w:val="center"/>
              <w:rPr>
                <w:rFonts w:ascii="Times New Roman" w:eastAsia="Calibri" w:hAnsi="Times New Roman" w:cs="Times New Roman"/>
                <w:sz w:val="20"/>
                <w:szCs w:val="20"/>
              </w:rPr>
            </w:pPr>
            <w:r w:rsidRPr="00067481">
              <w:rPr>
                <w:rFonts w:ascii="Times New Roman" w:eastAsia="Calibri" w:hAnsi="Times New Roman" w:cs="Times New Roman"/>
                <w:sz w:val="20"/>
                <w:szCs w:val="20"/>
              </w:rPr>
              <w:t>Показатель реализации мероприятий муниципальной программы (подпрограммы)</w:t>
            </w:r>
          </w:p>
        </w:tc>
        <w:tc>
          <w:tcPr>
            <w:tcW w:w="1134" w:type="dxa"/>
            <w:vMerge w:val="restart"/>
          </w:tcPr>
          <w:p w:rsidR="00E3346F" w:rsidRPr="00067481" w:rsidRDefault="00E3346F" w:rsidP="00025854">
            <w:pPr>
              <w:widowControl w:val="0"/>
              <w:tabs>
                <w:tab w:val="center" w:pos="4677"/>
                <w:tab w:val="right" w:pos="9355"/>
              </w:tabs>
              <w:autoSpaceDE w:val="0"/>
              <w:autoSpaceDN w:val="0"/>
              <w:adjustRightInd w:val="0"/>
              <w:spacing w:after="0" w:line="240" w:lineRule="auto"/>
              <w:jc w:val="center"/>
              <w:rPr>
                <w:rFonts w:ascii="Times New Roman" w:eastAsia="Calibri" w:hAnsi="Times New Roman" w:cs="Times New Roman"/>
                <w:sz w:val="20"/>
                <w:szCs w:val="20"/>
              </w:rPr>
            </w:pPr>
            <w:r w:rsidRPr="00067481">
              <w:rPr>
                <w:rFonts w:ascii="Times New Roman" w:eastAsia="Calibri" w:hAnsi="Times New Roman" w:cs="Times New Roman"/>
                <w:sz w:val="20"/>
                <w:szCs w:val="20"/>
              </w:rPr>
              <w:t>Единица измерения</w:t>
            </w:r>
          </w:p>
        </w:tc>
        <w:tc>
          <w:tcPr>
            <w:tcW w:w="1769" w:type="dxa"/>
            <w:vMerge w:val="restart"/>
          </w:tcPr>
          <w:p w:rsidR="00E3346F" w:rsidRPr="00067481" w:rsidRDefault="00E3346F" w:rsidP="00025854">
            <w:pPr>
              <w:widowControl w:val="0"/>
              <w:tabs>
                <w:tab w:val="center" w:pos="4677"/>
                <w:tab w:val="right" w:pos="9355"/>
              </w:tabs>
              <w:autoSpaceDE w:val="0"/>
              <w:autoSpaceDN w:val="0"/>
              <w:adjustRightInd w:val="0"/>
              <w:spacing w:after="0" w:line="240" w:lineRule="auto"/>
              <w:jc w:val="center"/>
              <w:rPr>
                <w:rFonts w:ascii="Times New Roman" w:eastAsia="Calibri" w:hAnsi="Times New Roman" w:cs="Times New Roman"/>
                <w:sz w:val="20"/>
                <w:szCs w:val="20"/>
              </w:rPr>
            </w:pPr>
            <w:r w:rsidRPr="00067481">
              <w:rPr>
                <w:rFonts w:ascii="Times New Roman" w:eastAsia="Calibri" w:hAnsi="Times New Roman" w:cs="Times New Roman"/>
                <w:sz w:val="20"/>
                <w:szCs w:val="20"/>
              </w:rPr>
              <w:t xml:space="preserve">Базовое значение показателя </w:t>
            </w:r>
          </w:p>
          <w:p w:rsidR="00E3346F" w:rsidRPr="00067481" w:rsidRDefault="00E3346F" w:rsidP="00025854">
            <w:pPr>
              <w:widowControl w:val="0"/>
              <w:tabs>
                <w:tab w:val="center" w:pos="4677"/>
                <w:tab w:val="right" w:pos="9355"/>
              </w:tabs>
              <w:autoSpaceDE w:val="0"/>
              <w:autoSpaceDN w:val="0"/>
              <w:adjustRightInd w:val="0"/>
              <w:spacing w:after="0" w:line="240" w:lineRule="auto"/>
              <w:jc w:val="center"/>
              <w:rPr>
                <w:rFonts w:ascii="Times New Roman" w:eastAsia="Calibri" w:hAnsi="Times New Roman" w:cs="Times New Roman"/>
                <w:sz w:val="20"/>
                <w:szCs w:val="20"/>
              </w:rPr>
            </w:pPr>
            <w:r w:rsidRPr="00067481">
              <w:rPr>
                <w:rFonts w:ascii="Times New Roman" w:eastAsia="Calibri" w:hAnsi="Times New Roman" w:cs="Times New Roman"/>
                <w:sz w:val="20"/>
                <w:szCs w:val="20"/>
              </w:rPr>
              <w:t>(на начало реализации подпрограммы)</w:t>
            </w:r>
          </w:p>
        </w:tc>
        <w:tc>
          <w:tcPr>
            <w:tcW w:w="4752" w:type="dxa"/>
            <w:gridSpan w:val="3"/>
            <w:vAlign w:val="center"/>
          </w:tcPr>
          <w:p w:rsidR="00E3346F" w:rsidRPr="002829E8" w:rsidRDefault="00E3346F" w:rsidP="00E3346F">
            <w:pPr>
              <w:jc w:val="center"/>
            </w:pPr>
            <w:r w:rsidRPr="00067481">
              <w:rPr>
                <w:rFonts w:ascii="Times New Roman" w:eastAsia="Calibri" w:hAnsi="Times New Roman" w:cs="Times New Roman"/>
                <w:sz w:val="20"/>
                <w:szCs w:val="20"/>
              </w:rPr>
              <w:t>Планируемое значение показателя по годам реализации</w:t>
            </w:r>
          </w:p>
        </w:tc>
      </w:tr>
      <w:tr w:rsidR="00B519A7" w:rsidRPr="002829E8" w:rsidTr="00090A3E">
        <w:trPr>
          <w:trHeight w:val="886"/>
        </w:trPr>
        <w:tc>
          <w:tcPr>
            <w:tcW w:w="566" w:type="dxa"/>
            <w:vMerge/>
          </w:tcPr>
          <w:p w:rsidR="00B519A7" w:rsidRPr="00067481" w:rsidRDefault="00B519A7" w:rsidP="00025854">
            <w:pPr>
              <w:widowControl w:val="0"/>
              <w:tabs>
                <w:tab w:val="center" w:pos="4677"/>
                <w:tab w:val="right" w:pos="9355"/>
              </w:tabs>
              <w:autoSpaceDE w:val="0"/>
              <w:autoSpaceDN w:val="0"/>
              <w:adjustRightInd w:val="0"/>
              <w:spacing w:after="0" w:line="240" w:lineRule="auto"/>
              <w:jc w:val="center"/>
              <w:rPr>
                <w:rFonts w:ascii="Times New Roman" w:eastAsia="Calibri" w:hAnsi="Times New Roman" w:cs="Times New Roman"/>
                <w:sz w:val="20"/>
                <w:szCs w:val="20"/>
              </w:rPr>
            </w:pPr>
          </w:p>
        </w:tc>
        <w:tc>
          <w:tcPr>
            <w:tcW w:w="2408" w:type="dxa"/>
            <w:vMerge/>
          </w:tcPr>
          <w:p w:rsidR="00B519A7" w:rsidRPr="00067481" w:rsidRDefault="00B519A7" w:rsidP="00025854">
            <w:pPr>
              <w:widowControl w:val="0"/>
              <w:tabs>
                <w:tab w:val="center" w:pos="4677"/>
                <w:tab w:val="right" w:pos="9355"/>
              </w:tabs>
              <w:autoSpaceDE w:val="0"/>
              <w:autoSpaceDN w:val="0"/>
              <w:adjustRightInd w:val="0"/>
              <w:spacing w:after="0" w:line="240" w:lineRule="auto"/>
              <w:jc w:val="center"/>
              <w:rPr>
                <w:rFonts w:ascii="Times New Roman" w:eastAsia="Calibri" w:hAnsi="Times New Roman" w:cs="Times New Roman"/>
                <w:sz w:val="20"/>
                <w:szCs w:val="20"/>
              </w:rPr>
            </w:pPr>
          </w:p>
        </w:tc>
        <w:tc>
          <w:tcPr>
            <w:tcW w:w="1418" w:type="dxa"/>
            <w:gridSpan w:val="2"/>
          </w:tcPr>
          <w:p w:rsidR="00B519A7" w:rsidRPr="00067481" w:rsidRDefault="00B519A7" w:rsidP="00025854">
            <w:pPr>
              <w:widowControl w:val="0"/>
              <w:tabs>
                <w:tab w:val="center" w:pos="4677"/>
                <w:tab w:val="right" w:pos="9355"/>
              </w:tabs>
              <w:autoSpaceDE w:val="0"/>
              <w:autoSpaceDN w:val="0"/>
              <w:adjustRightInd w:val="0"/>
              <w:spacing w:after="0" w:line="240" w:lineRule="auto"/>
              <w:jc w:val="center"/>
              <w:rPr>
                <w:rFonts w:ascii="Times New Roman" w:eastAsia="Calibri" w:hAnsi="Times New Roman" w:cs="Times New Roman"/>
                <w:sz w:val="20"/>
                <w:szCs w:val="20"/>
              </w:rPr>
            </w:pPr>
          </w:p>
          <w:p w:rsidR="00B519A7" w:rsidRPr="00067481" w:rsidRDefault="00B519A7" w:rsidP="00025854">
            <w:pPr>
              <w:widowControl w:val="0"/>
              <w:tabs>
                <w:tab w:val="center" w:pos="4677"/>
                <w:tab w:val="right" w:pos="9355"/>
              </w:tabs>
              <w:autoSpaceDE w:val="0"/>
              <w:autoSpaceDN w:val="0"/>
              <w:adjustRightInd w:val="0"/>
              <w:spacing w:after="0" w:line="240" w:lineRule="auto"/>
              <w:jc w:val="center"/>
              <w:rPr>
                <w:rFonts w:ascii="Times New Roman" w:eastAsia="Calibri" w:hAnsi="Times New Roman" w:cs="Times New Roman"/>
                <w:sz w:val="20"/>
                <w:szCs w:val="20"/>
              </w:rPr>
            </w:pPr>
            <w:r w:rsidRPr="00067481">
              <w:rPr>
                <w:rFonts w:ascii="Times New Roman" w:eastAsia="Calibri" w:hAnsi="Times New Roman" w:cs="Times New Roman"/>
                <w:sz w:val="20"/>
                <w:szCs w:val="20"/>
              </w:rPr>
              <w:t xml:space="preserve">Средства бюджета </w:t>
            </w:r>
          </w:p>
        </w:tc>
        <w:tc>
          <w:tcPr>
            <w:tcW w:w="1560" w:type="dxa"/>
            <w:vAlign w:val="center"/>
          </w:tcPr>
          <w:p w:rsidR="00B519A7" w:rsidRPr="00067481" w:rsidRDefault="00B519A7" w:rsidP="00025854">
            <w:pPr>
              <w:widowControl w:val="0"/>
              <w:tabs>
                <w:tab w:val="center" w:pos="4677"/>
                <w:tab w:val="right" w:pos="9355"/>
              </w:tabs>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 xml:space="preserve">Другие </w:t>
            </w:r>
            <w:r w:rsidRPr="00067481">
              <w:rPr>
                <w:rFonts w:ascii="Times New Roman" w:eastAsia="Calibri" w:hAnsi="Times New Roman" w:cs="Times New Roman"/>
                <w:sz w:val="20"/>
                <w:szCs w:val="20"/>
              </w:rPr>
              <w:br/>
              <w:t>источники</w:t>
            </w:r>
          </w:p>
          <w:p w:rsidR="00B519A7" w:rsidRPr="00067481" w:rsidRDefault="00B519A7" w:rsidP="00025854">
            <w:pPr>
              <w:widowControl w:val="0"/>
              <w:tabs>
                <w:tab w:val="center" w:pos="4677"/>
                <w:tab w:val="right" w:pos="9355"/>
              </w:tabs>
              <w:autoSpaceDE w:val="0"/>
              <w:autoSpaceDN w:val="0"/>
              <w:adjustRightInd w:val="0"/>
              <w:spacing w:after="0" w:line="240" w:lineRule="auto"/>
              <w:jc w:val="center"/>
              <w:rPr>
                <w:rFonts w:ascii="Times New Roman" w:eastAsia="Calibri" w:hAnsi="Times New Roman" w:cs="Times New Roman"/>
                <w:sz w:val="20"/>
                <w:szCs w:val="20"/>
              </w:rPr>
            </w:pPr>
            <w:r w:rsidRPr="00067481">
              <w:rPr>
                <w:rFonts w:ascii="Times New Roman" w:eastAsia="Calibri" w:hAnsi="Times New Roman" w:cs="Times New Roman"/>
                <w:sz w:val="20"/>
                <w:szCs w:val="20"/>
              </w:rPr>
              <w:t xml:space="preserve"> (в разрезе)</w:t>
            </w:r>
          </w:p>
        </w:tc>
        <w:tc>
          <w:tcPr>
            <w:tcW w:w="2128" w:type="dxa"/>
            <w:vMerge/>
          </w:tcPr>
          <w:p w:rsidR="00B519A7" w:rsidRPr="00067481" w:rsidRDefault="00B519A7" w:rsidP="00025854">
            <w:pPr>
              <w:widowControl w:val="0"/>
              <w:tabs>
                <w:tab w:val="center" w:pos="4677"/>
                <w:tab w:val="right" w:pos="9355"/>
              </w:tabs>
              <w:autoSpaceDE w:val="0"/>
              <w:autoSpaceDN w:val="0"/>
              <w:adjustRightInd w:val="0"/>
              <w:spacing w:after="0" w:line="240" w:lineRule="auto"/>
              <w:jc w:val="center"/>
              <w:rPr>
                <w:rFonts w:ascii="Times New Roman" w:eastAsia="Calibri" w:hAnsi="Times New Roman" w:cs="Times New Roman"/>
                <w:sz w:val="20"/>
                <w:szCs w:val="20"/>
              </w:rPr>
            </w:pPr>
          </w:p>
        </w:tc>
        <w:tc>
          <w:tcPr>
            <w:tcW w:w="1134" w:type="dxa"/>
            <w:vMerge/>
          </w:tcPr>
          <w:p w:rsidR="00B519A7" w:rsidRPr="00067481" w:rsidRDefault="00B519A7" w:rsidP="00025854">
            <w:pPr>
              <w:widowControl w:val="0"/>
              <w:tabs>
                <w:tab w:val="center" w:pos="4677"/>
                <w:tab w:val="right" w:pos="9355"/>
              </w:tabs>
              <w:autoSpaceDE w:val="0"/>
              <w:autoSpaceDN w:val="0"/>
              <w:adjustRightInd w:val="0"/>
              <w:spacing w:after="0" w:line="240" w:lineRule="auto"/>
              <w:jc w:val="center"/>
              <w:rPr>
                <w:rFonts w:ascii="Times New Roman" w:eastAsia="Calibri" w:hAnsi="Times New Roman" w:cs="Times New Roman"/>
                <w:sz w:val="20"/>
                <w:szCs w:val="20"/>
              </w:rPr>
            </w:pPr>
          </w:p>
        </w:tc>
        <w:tc>
          <w:tcPr>
            <w:tcW w:w="1769" w:type="dxa"/>
            <w:vMerge/>
          </w:tcPr>
          <w:p w:rsidR="00B519A7" w:rsidRPr="00067481" w:rsidRDefault="00B519A7" w:rsidP="00025854">
            <w:pPr>
              <w:widowControl w:val="0"/>
              <w:tabs>
                <w:tab w:val="center" w:pos="4677"/>
                <w:tab w:val="right" w:pos="9355"/>
              </w:tabs>
              <w:autoSpaceDE w:val="0"/>
              <w:autoSpaceDN w:val="0"/>
              <w:adjustRightInd w:val="0"/>
              <w:spacing w:after="0" w:line="240" w:lineRule="auto"/>
              <w:jc w:val="center"/>
              <w:rPr>
                <w:rFonts w:ascii="Times New Roman" w:eastAsia="Calibri" w:hAnsi="Times New Roman" w:cs="Times New Roman"/>
                <w:sz w:val="20"/>
                <w:szCs w:val="20"/>
              </w:rPr>
            </w:pPr>
          </w:p>
        </w:tc>
        <w:tc>
          <w:tcPr>
            <w:tcW w:w="1492" w:type="dxa"/>
          </w:tcPr>
          <w:p w:rsidR="00B519A7" w:rsidRDefault="00B519A7" w:rsidP="00025854">
            <w:pPr>
              <w:spacing w:after="0" w:line="240" w:lineRule="auto"/>
              <w:jc w:val="center"/>
              <w:rPr>
                <w:rFonts w:ascii="Times New Roman" w:eastAsia="Calibri" w:hAnsi="Times New Roman" w:cs="Times New Roman"/>
                <w:sz w:val="20"/>
                <w:szCs w:val="20"/>
              </w:rPr>
            </w:pPr>
          </w:p>
          <w:p w:rsidR="00B519A7" w:rsidRPr="00067481" w:rsidRDefault="00B519A7" w:rsidP="00025854">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2020</w:t>
            </w:r>
            <w:r w:rsidRPr="00067481">
              <w:rPr>
                <w:rFonts w:ascii="Times New Roman" w:eastAsia="Calibri" w:hAnsi="Times New Roman" w:cs="Times New Roman"/>
                <w:sz w:val="20"/>
                <w:szCs w:val="20"/>
              </w:rPr>
              <w:t>г.</w:t>
            </w:r>
          </w:p>
          <w:p w:rsidR="00B519A7" w:rsidRPr="00067481" w:rsidRDefault="00B519A7" w:rsidP="00025854">
            <w:pPr>
              <w:spacing w:after="0" w:line="240" w:lineRule="auto"/>
              <w:jc w:val="center"/>
              <w:rPr>
                <w:rFonts w:ascii="Times New Roman" w:eastAsia="Calibri" w:hAnsi="Times New Roman" w:cs="Times New Roman"/>
                <w:sz w:val="20"/>
                <w:szCs w:val="20"/>
              </w:rPr>
            </w:pPr>
          </w:p>
        </w:tc>
        <w:tc>
          <w:tcPr>
            <w:tcW w:w="1842" w:type="dxa"/>
            <w:shd w:val="clear" w:color="auto" w:fill="auto"/>
          </w:tcPr>
          <w:p w:rsidR="00B519A7" w:rsidRDefault="00B519A7" w:rsidP="00E3346F">
            <w:pPr>
              <w:jc w:val="center"/>
              <w:rPr>
                <w:rFonts w:ascii="Times New Roman" w:hAnsi="Times New Roman" w:cs="Times New Roman"/>
                <w:sz w:val="20"/>
                <w:szCs w:val="20"/>
              </w:rPr>
            </w:pPr>
          </w:p>
          <w:p w:rsidR="00B519A7" w:rsidRPr="00E3346F" w:rsidRDefault="00B519A7" w:rsidP="00E3346F">
            <w:pPr>
              <w:jc w:val="center"/>
              <w:rPr>
                <w:rFonts w:ascii="Times New Roman" w:hAnsi="Times New Roman" w:cs="Times New Roman"/>
                <w:sz w:val="20"/>
                <w:szCs w:val="20"/>
              </w:rPr>
            </w:pPr>
            <w:r w:rsidRPr="00E3346F">
              <w:rPr>
                <w:rFonts w:ascii="Times New Roman" w:hAnsi="Times New Roman" w:cs="Times New Roman"/>
                <w:sz w:val="20"/>
                <w:szCs w:val="20"/>
              </w:rPr>
              <w:t>2021г.</w:t>
            </w:r>
          </w:p>
        </w:tc>
        <w:tc>
          <w:tcPr>
            <w:tcW w:w="1418" w:type="dxa"/>
            <w:shd w:val="clear" w:color="auto" w:fill="auto"/>
          </w:tcPr>
          <w:p w:rsidR="00B519A7" w:rsidRDefault="00B519A7">
            <w:pPr>
              <w:rPr>
                <w:rFonts w:ascii="Times New Roman" w:hAnsi="Times New Roman" w:cs="Times New Roman"/>
                <w:sz w:val="20"/>
                <w:szCs w:val="20"/>
              </w:rPr>
            </w:pPr>
          </w:p>
          <w:p w:rsidR="00B519A7" w:rsidRPr="00E3346F" w:rsidRDefault="00B519A7" w:rsidP="00B519A7">
            <w:pPr>
              <w:jc w:val="center"/>
              <w:rPr>
                <w:rFonts w:ascii="Times New Roman" w:hAnsi="Times New Roman" w:cs="Times New Roman"/>
                <w:sz w:val="20"/>
                <w:szCs w:val="20"/>
              </w:rPr>
            </w:pPr>
            <w:r>
              <w:rPr>
                <w:rFonts w:ascii="Times New Roman" w:hAnsi="Times New Roman" w:cs="Times New Roman"/>
                <w:sz w:val="20"/>
                <w:szCs w:val="20"/>
              </w:rPr>
              <w:t>2022г.</w:t>
            </w:r>
          </w:p>
        </w:tc>
      </w:tr>
      <w:tr w:rsidR="00B519A7" w:rsidRPr="002829E8" w:rsidTr="00090A3E">
        <w:trPr>
          <w:trHeight w:val="491"/>
        </w:trPr>
        <w:tc>
          <w:tcPr>
            <w:tcW w:w="566" w:type="dxa"/>
          </w:tcPr>
          <w:p w:rsidR="00B519A7" w:rsidRPr="002829E8" w:rsidRDefault="00B519A7" w:rsidP="00025854">
            <w:pPr>
              <w:widowControl w:val="0"/>
              <w:tabs>
                <w:tab w:val="center" w:pos="4677"/>
                <w:tab w:val="right" w:pos="9355"/>
              </w:tabs>
              <w:autoSpaceDE w:val="0"/>
              <w:autoSpaceDN w:val="0"/>
              <w:adjustRightInd w:val="0"/>
              <w:spacing w:after="0"/>
              <w:jc w:val="center"/>
              <w:rPr>
                <w:rFonts w:ascii="Times New Roman" w:eastAsia="Calibri" w:hAnsi="Times New Roman" w:cs="Times New Roman"/>
              </w:rPr>
            </w:pPr>
            <w:r w:rsidRPr="002829E8">
              <w:rPr>
                <w:rFonts w:ascii="Times New Roman" w:eastAsia="Calibri" w:hAnsi="Times New Roman" w:cs="Times New Roman"/>
              </w:rPr>
              <w:t>1</w:t>
            </w:r>
          </w:p>
        </w:tc>
        <w:tc>
          <w:tcPr>
            <w:tcW w:w="2408" w:type="dxa"/>
          </w:tcPr>
          <w:p w:rsidR="00B519A7" w:rsidRPr="002829E8" w:rsidRDefault="00B519A7" w:rsidP="00025854">
            <w:pPr>
              <w:widowControl w:val="0"/>
              <w:tabs>
                <w:tab w:val="center" w:pos="4677"/>
                <w:tab w:val="right" w:pos="9355"/>
              </w:tabs>
              <w:autoSpaceDE w:val="0"/>
              <w:autoSpaceDN w:val="0"/>
              <w:adjustRightInd w:val="0"/>
              <w:jc w:val="center"/>
              <w:rPr>
                <w:rFonts w:ascii="Times New Roman" w:eastAsia="Calibri" w:hAnsi="Times New Roman" w:cs="Times New Roman"/>
              </w:rPr>
            </w:pPr>
            <w:r w:rsidRPr="002829E8">
              <w:rPr>
                <w:rFonts w:ascii="Times New Roman" w:eastAsia="Calibri" w:hAnsi="Times New Roman" w:cs="Times New Roman"/>
              </w:rPr>
              <w:t>2</w:t>
            </w:r>
          </w:p>
        </w:tc>
        <w:tc>
          <w:tcPr>
            <w:tcW w:w="1418" w:type="dxa"/>
            <w:gridSpan w:val="2"/>
          </w:tcPr>
          <w:p w:rsidR="00B519A7" w:rsidRPr="002829E8" w:rsidRDefault="00B519A7" w:rsidP="00025854">
            <w:pPr>
              <w:widowControl w:val="0"/>
              <w:tabs>
                <w:tab w:val="center" w:pos="4677"/>
                <w:tab w:val="right" w:pos="9355"/>
              </w:tabs>
              <w:autoSpaceDE w:val="0"/>
              <w:autoSpaceDN w:val="0"/>
              <w:adjustRightInd w:val="0"/>
              <w:jc w:val="center"/>
              <w:rPr>
                <w:rFonts w:ascii="Times New Roman" w:eastAsia="Calibri" w:hAnsi="Times New Roman" w:cs="Times New Roman"/>
              </w:rPr>
            </w:pPr>
            <w:r w:rsidRPr="002829E8">
              <w:rPr>
                <w:rFonts w:ascii="Times New Roman" w:eastAsia="Calibri" w:hAnsi="Times New Roman" w:cs="Times New Roman"/>
              </w:rPr>
              <w:t>3</w:t>
            </w:r>
          </w:p>
        </w:tc>
        <w:tc>
          <w:tcPr>
            <w:tcW w:w="1560" w:type="dxa"/>
          </w:tcPr>
          <w:p w:rsidR="00B519A7" w:rsidRPr="002829E8" w:rsidRDefault="00B519A7" w:rsidP="00025854">
            <w:pPr>
              <w:widowControl w:val="0"/>
              <w:tabs>
                <w:tab w:val="center" w:pos="4677"/>
                <w:tab w:val="right" w:pos="9355"/>
              </w:tabs>
              <w:autoSpaceDE w:val="0"/>
              <w:autoSpaceDN w:val="0"/>
              <w:adjustRightInd w:val="0"/>
              <w:jc w:val="center"/>
              <w:rPr>
                <w:rFonts w:ascii="Times New Roman" w:eastAsia="Calibri" w:hAnsi="Times New Roman" w:cs="Times New Roman"/>
              </w:rPr>
            </w:pPr>
            <w:r w:rsidRPr="002829E8">
              <w:rPr>
                <w:rFonts w:ascii="Times New Roman" w:eastAsia="Calibri" w:hAnsi="Times New Roman" w:cs="Times New Roman"/>
              </w:rPr>
              <w:t>4</w:t>
            </w:r>
          </w:p>
        </w:tc>
        <w:tc>
          <w:tcPr>
            <w:tcW w:w="2128" w:type="dxa"/>
          </w:tcPr>
          <w:p w:rsidR="00B519A7" w:rsidRPr="002829E8" w:rsidRDefault="00B519A7" w:rsidP="00025854">
            <w:pPr>
              <w:widowControl w:val="0"/>
              <w:tabs>
                <w:tab w:val="center" w:pos="4677"/>
                <w:tab w:val="right" w:pos="9355"/>
              </w:tabs>
              <w:autoSpaceDE w:val="0"/>
              <w:autoSpaceDN w:val="0"/>
              <w:adjustRightInd w:val="0"/>
              <w:jc w:val="center"/>
              <w:rPr>
                <w:rFonts w:ascii="Times New Roman" w:eastAsia="Calibri" w:hAnsi="Times New Roman" w:cs="Times New Roman"/>
              </w:rPr>
            </w:pPr>
            <w:r w:rsidRPr="002829E8">
              <w:rPr>
                <w:rFonts w:ascii="Times New Roman" w:eastAsia="Calibri" w:hAnsi="Times New Roman" w:cs="Times New Roman"/>
              </w:rPr>
              <w:t>5</w:t>
            </w:r>
          </w:p>
        </w:tc>
        <w:tc>
          <w:tcPr>
            <w:tcW w:w="1134" w:type="dxa"/>
          </w:tcPr>
          <w:p w:rsidR="00B519A7" w:rsidRPr="002829E8" w:rsidRDefault="00B519A7" w:rsidP="00025854">
            <w:pPr>
              <w:widowControl w:val="0"/>
              <w:tabs>
                <w:tab w:val="center" w:pos="4677"/>
                <w:tab w:val="right" w:pos="9355"/>
              </w:tabs>
              <w:autoSpaceDE w:val="0"/>
              <w:autoSpaceDN w:val="0"/>
              <w:adjustRightInd w:val="0"/>
              <w:jc w:val="center"/>
              <w:rPr>
                <w:rFonts w:ascii="Times New Roman" w:eastAsia="Calibri" w:hAnsi="Times New Roman" w:cs="Times New Roman"/>
              </w:rPr>
            </w:pPr>
            <w:r w:rsidRPr="002829E8">
              <w:rPr>
                <w:rFonts w:ascii="Times New Roman" w:eastAsia="Calibri" w:hAnsi="Times New Roman" w:cs="Times New Roman"/>
              </w:rPr>
              <w:t>6</w:t>
            </w:r>
          </w:p>
        </w:tc>
        <w:tc>
          <w:tcPr>
            <w:tcW w:w="1769" w:type="dxa"/>
          </w:tcPr>
          <w:p w:rsidR="00B519A7" w:rsidRPr="002829E8" w:rsidRDefault="00B519A7" w:rsidP="00025854">
            <w:pPr>
              <w:widowControl w:val="0"/>
              <w:tabs>
                <w:tab w:val="center" w:pos="4677"/>
                <w:tab w:val="right" w:pos="9355"/>
              </w:tabs>
              <w:autoSpaceDE w:val="0"/>
              <w:autoSpaceDN w:val="0"/>
              <w:adjustRightInd w:val="0"/>
              <w:jc w:val="center"/>
              <w:rPr>
                <w:rFonts w:ascii="Times New Roman" w:eastAsia="Calibri" w:hAnsi="Times New Roman" w:cs="Times New Roman"/>
              </w:rPr>
            </w:pPr>
            <w:r w:rsidRPr="002829E8">
              <w:rPr>
                <w:rFonts w:ascii="Times New Roman" w:eastAsia="Calibri" w:hAnsi="Times New Roman" w:cs="Times New Roman"/>
              </w:rPr>
              <w:t>7</w:t>
            </w:r>
          </w:p>
        </w:tc>
        <w:tc>
          <w:tcPr>
            <w:tcW w:w="1492" w:type="dxa"/>
          </w:tcPr>
          <w:p w:rsidR="00B519A7" w:rsidRPr="002829E8" w:rsidRDefault="00B519A7" w:rsidP="00025854">
            <w:pPr>
              <w:widowControl w:val="0"/>
              <w:tabs>
                <w:tab w:val="center" w:pos="4677"/>
                <w:tab w:val="right" w:pos="9355"/>
              </w:tabs>
              <w:autoSpaceDE w:val="0"/>
              <w:autoSpaceDN w:val="0"/>
              <w:adjustRightInd w:val="0"/>
              <w:jc w:val="center"/>
              <w:rPr>
                <w:rFonts w:ascii="Times New Roman" w:eastAsia="Calibri" w:hAnsi="Times New Roman" w:cs="Times New Roman"/>
              </w:rPr>
            </w:pPr>
            <w:r>
              <w:rPr>
                <w:rFonts w:ascii="Times New Roman" w:eastAsia="Calibri" w:hAnsi="Times New Roman" w:cs="Times New Roman"/>
              </w:rPr>
              <w:t>8</w:t>
            </w:r>
          </w:p>
          <w:p w:rsidR="00B519A7" w:rsidRPr="002829E8" w:rsidRDefault="00B519A7" w:rsidP="00874675">
            <w:pPr>
              <w:jc w:val="center"/>
              <w:rPr>
                <w:rFonts w:ascii="Times New Roman" w:eastAsia="Calibri" w:hAnsi="Times New Roman" w:cs="Times New Roman"/>
              </w:rPr>
            </w:pPr>
          </w:p>
        </w:tc>
        <w:tc>
          <w:tcPr>
            <w:tcW w:w="1842" w:type="dxa"/>
            <w:shd w:val="clear" w:color="auto" w:fill="auto"/>
          </w:tcPr>
          <w:p w:rsidR="00B519A7" w:rsidRPr="00E3346F" w:rsidRDefault="00B519A7" w:rsidP="00E3346F">
            <w:pPr>
              <w:jc w:val="center"/>
              <w:rPr>
                <w:rFonts w:ascii="Times New Roman" w:hAnsi="Times New Roman" w:cs="Times New Roman"/>
              </w:rPr>
            </w:pPr>
            <w:r w:rsidRPr="00E3346F">
              <w:rPr>
                <w:rFonts w:ascii="Times New Roman" w:hAnsi="Times New Roman" w:cs="Times New Roman"/>
              </w:rPr>
              <w:t>9</w:t>
            </w:r>
          </w:p>
        </w:tc>
        <w:tc>
          <w:tcPr>
            <w:tcW w:w="1418" w:type="dxa"/>
            <w:shd w:val="clear" w:color="auto" w:fill="auto"/>
          </w:tcPr>
          <w:p w:rsidR="00B519A7" w:rsidRPr="00E3346F" w:rsidRDefault="00B519A7" w:rsidP="00B519A7">
            <w:pPr>
              <w:jc w:val="center"/>
              <w:rPr>
                <w:rFonts w:ascii="Times New Roman" w:hAnsi="Times New Roman" w:cs="Times New Roman"/>
              </w:rPr>
            </w:pPr>
            <w:r>
              <w:rPr>
                <w:rFonts w:ascii="Times New Roman" w:hAnsi="Times New Roman" w:cs="Times New Roman"/>
              </w:rPr>
              <w:t>10</w:t>
            </w:r>
          </w:p>
        </w:tc>
      </w:tr>
      <w:tr w:rsidR="00E3346F" w:rsidRPr="002829E8" w:rsidTr="00090A3E">
        <w:tc>
          <w:tcPr>
            <w:tcW w:w="566" w:type="dxa"/>
          </w:tcPr>
          <w:p w:rsidR="00E3346F" w:rsidRPr="002829E8" w:rsidRDefault="00E3346F" w:rsidP="00025854">
            <w:pPr>
              <w:widowControl w:val="0"/>
              <w:tabs>
                <w:tab w:val="center" w:pos="4677"/>
                <w:tab w:val="right" w:pos="9355"/>
              </w:tabs>
              <w:autoSpaceDE w:val="0"/>
              <w:autoSpaceDN w:val="0"/>
              <w:adjustRightInd w:val="0"/>
              <w:jc w:val="center"/>
              <w:rPr>
                <w:rFonts w:ascii="Times New Roman" w:eastAsia="Calibri" w:hAnsi="Times New Roman" w:cs="Times New Roman"/>
              </w:rPr>
            </w:pPr>
          </w:p>
        </w:tc>
        <w:tc>
          <w:tcPr>
            <w:tcW w:w="15169" w:type="dxa"/>
            <w:gridSpan w:val="10"/>
          </w:tcPr>
          <w:p w:rsidR="00E3346F" w:rsidRPr="002829E8" w:rsidRDefault="00E3346F">
            <w:r w:rsidRPr="002829E8">
              <w:rPr>
                <w:rFonts w:ascii="Times New Roman" w:eastAsia="Calibri" w:hAnsi="Times New Roman" w:cs="Times New Roman"/>
                <w:b/>
              </w:rPr>
              <w:t>Цель программы</w:t>
            </w:r>
            <w:r w:rsidRPr="002829E8">
              <w:rPr>
                <w:rFonts w:ascii="Times New Roman" w:eastAsia="Calibri" w:hAnsi="Times New Roman" w:cs="Times New Roman"/>
              </w:rPr>
              <w:t xml:space="preserve">: </w:t>
            </w:r>
            <w:r w:rsidRPr="005F6741">
              <w:rPr>
                <w:rFonts w:ascii="Times New Roman" w:hAnsi="Times New Roman" w:cs="Times New Roman"/>
              </w:rPr>
              <w:t xml:space="preserve">Уменьшение аварийного жилищного фонда в </w:t>
            </w:r>
            <w:proofErr w:type="spellStart"/>
            <w:proofErr w:type="gramStart"/>
            <w:r w:rsidRPr="005F6741">
              <w:rPr>
                <w:rFonts w:ascii="Times New Roman" w:hAnsi="Times New Roman" w:cs="Times New Roman"/>
              </w:rPr>
              <w:t>Катав-Ивановском</w:t>
            </w:r>
            <w:proofErr w:type="spellEnd"/>
            <w:proofErr w:type="gramEnd"/>
            <w:r w:rsidRPr="005F6741">
              <w:rPr>
                <w:rFonts w:ascii="Times New Roman" w:hAnsi="Times New Roman" w:cs="Times New Roman"/>
              </w:rPr>
              <w:t xml:space="preserve"> муниципальном район</w:t>
            </w:r>
            <w:r>
              <w:rPr>
                <w:rFonts w:ascii="Times New Roman" w:hAnsi="Times New Roman" w:cs="Times New Roman"/>
              </w:rPr>
              <w:t>е</w:t>
            </w:r>
          </w:p>
        </w:tc>
      </w:tr>
      <w:tr w:rsidR="00B519A7" w:rsidRPr="002829E8" w:rsidTr="00090A3E">
        <w:trPr>
          <w:trHeight w:val="1425"/>
        </w:trPr>
        <w:tc>
          <w:tcPr>
            <w:tcW w:w="566" w:type="dxa"/>
            <w:vMerge w:val="restart"/>
            <w:vAlign w:val="center"/>
          </w:tcPr>
          <w:p w:rsidR="00B519A7" w:rsidRPr="002829E8" w:rsidRDefault="00B519A7" w:rsidP="00025854">
            <w:pPr>
              <w:widowControl w:val="0"/>
              <w:tabs>
                <w:tab w:val="center" w:pos="4677"/>
                <w:tab w:val="right" w:pos="9355"/>
              </w:tabs>
              <w:autoSpaceDE w:val="0"/>
              <w:autoSpaceDN w:val="0"/>
              <w:adjustRightInd w:val="0"/>
              <w:spacing w:after="0"/>
              <w:rPr>
                <w:rFonts w:ascii="Times New Roman" w:eastAsia="Calibri" w:hAnsi="Times New Roman" w:cs="Times New Roman"/>
              </w:rPr>
            </w:pPr>
            <w:r w:rsidRPr="002829E8">
              <w:rPr>
                <w:rFonts w:ascii="Times New Roman" w:eastAsia="Calibri" w:hAnsi="Times New Roman" w:cs="Times New Roman"/>
              </w:rPr>
              <w:t>1.</w:t>
            </w:r>
          </w:p>
        </w:tc>
        <w:tc>
          <w:tcPr>
            <w:tcW w:w="2414" w:type="dxa"/>
            <w:gridSpan w:val="2"/>
            <w:tcBorders>
              <w:bottom w:val="nil"/>
            </w:tcBorders>
            <w:vAlign w:val="center"/>
          </w:tcPr>
          <w:p w:rsidR="00B519A7" w:rsidRPr="002829E8" w:rsidRDefault="00B519A7" w:rsidP="00025854">
            <w:pPr>
              <w:widowControl w:val="0"/>
              <w:tabs>
                <w:tab w:val="center" w:pos="4677"/>
                <w:tab w:val="right" w:pos="9355"/>
              </w:tabs>
              <w:autoSpaceDE w:val="0"/>
              <w:autoSpaceDN w:val="0"/>
              <w:adjustRightInd w:val="0"/>
              <w:spacing w:after="0"/>
              <w:rPr>
                <w:rFonts w:ascii="Times New Roman" w:eastAsia="Calibri" w:hAnsi="Times New Roman" w:cs="Times New Roman"/>
              </w:rPr>
            </w:pPr>
            <w:r w:rsidRPr="002829E8">
              <w:rPr>
                <w:rFonts w:ascii="Times New Roman" w:eastAsia="Calibri" w:hAnsi="Times New Roman" w:cs="Times New Roman"/>
                <w:b/>
              </w:rPr>
              <w:t xml:space="preserve">Задача </w:t>
            </w:r>
            <w:r w:rsidRPr="005F6741">
              <w:rPr>
                <w:rFonts w:ascii="Times New Roman" w:hAnsi="Times New Roman" w:cs="Times New Roman"/>
                <w:spacing w:val="2"/>
                <w:shd w:val="clear" w:color="auto" w:fill="FFFFFF"/>
              </w:rPr>
              <w:t xml:space="preserve">Переселение </w:t>
            </w:r>
            <w:r w:rsidRPr="005F6741">
              <w:rPr>
                <w:rFonts w:ascii="Times New Roman" w:hAnsi="Times New Roman" w:cs="Times New Roman"/>
              </w:rPr>
              <w:t>граждан из аварийного жилищного фонда</w:t>
            </w:r>
          </w:p>
        </w:tc>
        <w:tc>
          <w:tcPr>
            <w:tcW w:w="1412" w:type="dxa"/>
            <w:tcBorders>
              <w:bottom w:val="nil"/>
            </w:tcBorders>
            <w:vAlign w:val="center"/>
          </w:tcPr>
          <w:p w:rsidR="00B519A7" w:rsidRPr="00E55239" w:rsidRDefault="00B519A7" w:rsidP="00025854">
            <w:pPr>
              <w:autoSpaceDE w:val="0"/>
              <w:autoSpaceDN w:val="0"/>
              <w:adjustRightInd w:val="0"/>
              <w:spacing w:after="0" w:line="240" w:lineRule="auto"/>
              <w:jc w:val="both"/>
              <w:rPr>
                <w:rFonts w:ascii="Times New Roman" w:hAnsi="Times New Roman" w:cs="Times New Roman"/>
                <w:b/>
                <w:sz w:val="20"/>
                <w:szCs w:val="20"/>
              </w:rPr>
            </w:pPr>
          </w:p>
          <w:p w:rsidR="00B519A7" w:rsidRPr="004A2C5F" w:rsidRDefault="00185415" w:rsidP="00E12382">
            <w:pPr>
              <w:autoSpaceDE w:val="0"/>
              <w:autoSpaceDN w:val="0"/>
              <w:adjustRightInd w:val="0"/>
              <w:spacing w:after="0" w:line="240" w:lineRule="auto"/>
              <w:jc w:val="center"/>
            </w:pPr>
            <w:r>
              <w:rPr>
                <w:rFonts w:ascii="Times New Roman" w:hAnsi="Times New Roman" w:cs="Times New Roman"/>
                <w:b/>
                <w:sz w:val="20"/>
                <w:szCs w:val="20"/>
              </w:rPr>
              <w:t>231170,4</w:t>
            </w:r>
          </w:p>
        </w:tc>
        <w:tc>
          <w:tcPr>
            <w:tcW w:w="1560" w:type="dxa"/>
            <w:tcBorders>
              <w:bottom w:val="nil"/>
            </w:tcBorders>
            <w:vAlign w:val="center"/>
          </w:tcPr>
          <w:p w:rsidR="00B519A7" w:rsidRDefault="00B519A7" w:rsidP="00C66D14">
            <w:pPr>
              <w:widowControl w:val="0"/>
              <w:tabs>
                <w:tab w:val="center" w:pos="4677"/>
                <w:tab w:val="right" w:pos="9355"/>
              </w:tabs>
              <w:autoSpaceDE w:val="0"/>
              <w:autoSpaceDN w:val="0"/>
              <w:adjustRightInd w:val="0"/>
              <w:spacing w:after="0"/>
              <w:jc w:val="center"/>
              <w:rPr>
                <w:rFonts w:ascii="Times New Roman" w:eastAsia="Calibri" w:hAnsi="Times New Roman" w:cs="Times New Roman"/>
                <w:sz w:val="20"/>
                <w:szCs w:val="20"/>
              </w:rPr>
            </w:pPr>
          </w:p>
          <w:p w:rsidR="00B519A7" w:rsidRPr="00C66D14" w:rsidRDefault="00B519A7" w:rsidP="00C66D14">
            <w:pPr>
              <w:widowControl w:val="0"/>
              <w:tabs>
                <w:tab w:val="center" w:pos="4677"/>
                <w:tab w:val="right" w:pos="9355"/>
              </w:tabs>
              <w:autoSpaceDE w:val="0"/>
              <w:autoSpaceDN w:val="0"/>
              <w:adjustRightInd w:val="0"/>
              <w:spacing w:after="0"/>
              <w:jc w:val="center"/>
              <w:rPr>
                <w:rFonts w:ascii="Times New Roman" w:eastAsia="Calibri" w:hAnsi="Times New Roman" w:cs="Times New Roman"/>
                <w:sz w:val="20"/>
                <w:szCs w:val="20"/>
              </w:rPr>
            </w:pPr>
            <w:r w:rsidRPr="00C66D14">
              <w:rPr>
                <w:rFonts w:ascii="Times New Roman" w:eastAsia="Calibri" w:hAnsi="Times New Roman" w:cs="Times New Roman"/>
                <w:sz w:val="20"/>
                <w:szCs w:val="20"/>
              </w:rPr>
              <w:t>0,00</w:t>
            </w:r>
          </w:p>
        </w:tc>
        <w:tc>
          <w:tcPr>
            <w:tcW w:w="2128" w:type="dxa"/>
            <w:vAlign w:val="center"/>
          </w:tcPr>
          <w:p w:rsidR="00B519A7" w:rsidRPr="002829E8" w:rsidRDefault="00B519A7" w:rsidP="00025854">
            <w:pPr>
              <w:widowControl w:val="0"/>
              <w:tabs>
                <w:tab w:val="center" w:pos="4677"/>
                <w:tab w:val="right" w:pos="9355"/>
              </w:tabs>
              <w:autoSpaceDE w:val="0"/>
              <w:autoSpaceDN w:val="0"/>
              <w:adjustRightInd w:val="0"/>
              <w:spacing w:after="0" w:line="240" w:lineRule="auto"/>
              <w:rPr>
                <w:rFonts w:ascii="Times New Roman" w:eastAsia="Calibri" w:hAnsi="Times New Roman" w:cs="Times New Roman"/>
              </w:rPr>
            </w:pPr>
            <w:r>
              <w:rPr>
                <w:rFonts w:ascii="Times New Roman" w:eastAsia="Calibri" w:hAnsi="Times New Roman" w:cs="Times New Roman"/>
                <w:sz w:val="20"/>
                <w:szCs w:val="20"/>
              </w:rPr>
              <w:t>Расселяемая площадь</w:t>
            </w:r>
          </w:p>
        </w:tc>
        <w:tc>
          <w:tcPr>
            <w:tcW w:w="1134" w:type="dxa"/>
          </w:tcPr>
          <w:p w:rsidR="00B519A7" w:rsidRDefault="00B519A7" w:rsidP="00025854">
            <w:pPr>
              <w:widowControl w:val="0"/>
              <w:tabs>
                <w:tab w:val="center" w:pos="4677"/>
                <w:tab w:val="right" w:pos="9355"/>
              </w:tabs>
              <w:autoSpaceDE w:val="0"/>
              <w:autoSpaceDN w:val="0"/>
              <w:adjustRightInd w:val="0"/>
              <w:spacing w:after="0"/>
              <w:rPr>
                <w:rFonts w:ascii="Times New Roman" w:eastAsia="Calibri" w:hAnsi="Times New Roman" w:cs="Times New Roman"/>
              </w:rPr>
            </w:pPr>
          </w:p>
          <w:p w:rsidR="00B519A7" w:rsidRDefault="00B519A7" w:rsidP="00025854">
            <w:pPr>
              <w:widowControl w:val="0"/>
              <w:tabs>
                <w:tab w:val="center" w:pos="4677"/>
                <w:tab w:val="right" w:pos="9355"/>
              </w:tabs>
              <w:autoSpaceDE w:val="0"/>
              <w:autoSpaceDN w:val="0"/>
              <w:adjustRightInd w:val="0"/>
              <w:spacing w:after="0"/>
              <w:rPr>
                <w:rFonts w:ascii="Times New Roman" w:eastAsia="Calibri" w:hAnsi="Times New Roman" w:cs="Times New Roman"/>
              </w:rPr>
            </w:pPr>
          </w:p>
          <w:p w:rsidR="00B519A7" w:rsidRPr="002829E8" w:rsidRDefault="00B519A7" w:rsidP="00025854">
            <w:pPr>
              <w:widowControl w:val="0"/>
              <w:tabs>
                <w:tab w:val="center" w:pos="4677"/>
                <w:tab w:val="right" w:pos="9355"/>
              </w:tabs>
              <w:autoSpaceDE w:val="0"/>
              <w:autoSpaceDN w:val="0"/>
              <w:adjustRightInd w:val="0"/>
              <w:spacing w:after="0"/>
              <w:rPr>
                <w:rFonts w:ascii="Times New Roman" w:eastAsia="Calibri" w:hAnsi="Times New Roman" w:cs="Times New Roman"/>
              </w:rPr>
            </w:pPr>
            <w:r>
              <w:rPr>
                <w:rFonts w:ascii="Times New Roman" w:eastAsia="Calibri" w:hAnsi="Times New Roman" w:cs="Times New Roman"/>
              </w:rPr>
              <w:t>Кв.м.</w:t>
            </w:r>
          </w:p>
        </w:tc>
        <w:tc>
          <w:tcPr>
            <w:tcW w:w="1769" w:type="dxa"/>
          </w:tcPr>
          <w:p w:rsidR="00B519A7" w:rsidRPr="0067411D" w:rsidRDefault="00B519A7" w:rsidP="00025854">
            <w:pPr>
              <w:spacing w:after="0"/>
              <w:jc w:val="center"/>
              <w:rPr>
                <w:rFonts w:ascii="Times New Roman" w:hAnsi="Times New Roman" w:cs="Times New Roman"/>
                <w:sz w:val="20"/>
                <w:szCs w:val="20"/>
              </w:rPr>
            </w:pPr>
          </w:p>
          <w:p w:rsidR="00B519A7" w:rsidRPr="0067411D" w:rsidRDefault="00B519A7" w:rsidP="00025854">
            <w:pPr>
              <w:spacing w:after="0"/>
              <w:jc w:val="center"/>
              <w:rPr>
                <w:rFonts w:ascii="Times New Roman" w:hAnsi="Times New Roman" w:cs="Times New Roman"/>
                <w:sz w:val="20"/>
                <w:szCs w:val="20"/>
              </w:rPr>
            </w:pPr>
          </w:p>
          <w:p w:rsidR="00B519A7" w:rsidRPr="00615120" w:rsidRDefault="00B519A7" w:rsidP="00025854">
            <w:pPr>
              <w:spacing w:after="0"/>
              <w:jc w:val="center"/>
              <w:rPr>
                <w:rFonts w:ascii="Times New Roman" w:eastAsia="Calibri" w:hAnsi="Times New Roman" w:cs="Times New Roman"/>
                <w:sz w:val="20"/>
                <w:szCs w:val="20"/>
              </w:rPr>
            </w:pPr>
            <w:r>
              <w:rPr>
                <w:rFonts w:ascii="Times New Roman" w:hAnsi="Times New Roman" w:cs="Times New Roman"/>
                <w:sz w:val="20"/>
                <w:szCs w:val="20"/>
              </w:rPr>
              <w:t>9 753,84</w:t>
            </w:r>
          </w:p>
        </w:tc>
        <w:tc>
          <w:tcPr>
            <w:tcW w:w="1492" w:type="dxa"/>
            <w:tcBorders>
              <w:right w:val="single" w:sz="4" w:space="0" w:color="auto"/>
            </w:tcBorders>
          </w:tcPr>
          <w:p w:rsidR="00B519A7" w:rsidRPr="0067411D" w:rsidRDefault="00B519A7" w:rsidP="00025854">
            <w:pPr>
              <w:spacing w:after="0"/>
              <w:jc w:val="center"/>
              <w:rPr>
                <w:rFonts w:ascii="Times New Roman" w:hAnsi="Times New Roman" w:cs="Times New Roman"/>
                <w:sz w:val="20"/>
                <w:szCs w:val="20"/>
              </w:rPr>
            </w:pPr>
          </w:p>
          <w:p w:rsidR="00B519A7" w:rsidRPr="0067411D" w:rsidRDefault="00B519A7" w:rsidP="00025854">
            <w:pPr>
              <w:spacing w:after="0"/>
              <w:jc w:val="center"/>
              <w:rPr>
                <w:rFonts w:ascii="Times New Roman" w:hAnsi="Times New Roman" w:cs="Times New Roman"/>
                <w:sz w:val="20"/>
                <w:szCs w:val="20"/>
              </w:rPr>
            </w:pPr>
          </w:p>
          <w:p w:rsidR="00B519A7" w:rsidRPr="0067411D" w:rsidRDefault="00B519A7" w:rsidP="00025854">
            <w:pPr>
              <w:widowControl w:val="0"/>
              <w:tabs>
                <w:tab w:val="center" w:pos="4677"/>
                <w:tab w:val="right" w:pos="9355"/>
              </w:tabs>
              <w:autoSpaceDE w:val="0"/>
              <w:autoSpaceDN w:val="0"/>
              <w:adjustRightInd w:val="0"/>
              <w:spacing w:after="0"/>
              <w:jc w:val="center"/>
              <w:rPr>
                <w:rFonts w:ascii="Times New Roman" w:eastAsia="Calibri" w:hAnsi="Times New Roman" w:cs="Times New Roman"/>
                <w:sz w:val="20"/>
                <w:szCs w:val="20"/>
              </w:rPr>
            </w:pPr>
          </w:p>
          <w:p w:rsidR="00B519A7" w:rsidRPr="0067411D" w:rsidRDefault="00B519A7" w:rsidP="00025854">
            <w:pPr>
              <w:widowControl w:val="0"/>
              <w:tabs>
                <w:tab w:val="center" w:pos="4677"/>
                <w:tab w:val="right" w:pos="9355"/>
              </w:tabs>
              <w:autoSpaceDE w:val="0"/>
              <w:autoSpaceDN w:val="0"/>
              <w:adjustRightInd w:val="0"/>
              <w:spacing w:after="0"/>
              <w:jc w:val="center"/>
              <w:rPr>
                <w:rFonts w:ascii="Times New Roman" w:eastAsia="Calibri" w:hAnsi="Times New Roman" w:cs="Times New Roman"/>
                <w:sz w:val="20"/>
                <w:szCs w:val="20"/>
              </w:rPr>
            </w:pPr>
          </w:p>
        </w:tc>
        <w:tc>
          <w:tcPr>
            <w:tcW w:w="1842" w:type="dxa"/>
            <w:shd w:val="clear" w:color="auto" w:fill="auto"/>
          </w:tcPr>
          <w:p w:rsidR="00B519A7" w:rsidRPr="00E3346F" w:rsidRDefault="00B519A7" w:rsidP="00E3346F">
            <w:pPr>
              <w:jc w:val="center"/>
              <w:rPr>
                <w:rFonts w:ascii="Times New Roman" w:hAnsi="Times New Roman" w:cs="Times New Roman"/>
                <w:sz w:val="20"/>
                <w:szCs w:val="20"/>
              </w:rPr>
            </w:pPr>
          </w:p>
          <w:p w:rsidR="00B519A7" w:rsidRPr="00E3346F" w:rsidRDefault="006E5E9F" w:rsidP="00E3346F">
            <w:pPr>
              <w:jc w:val="center"/>
              <w:rPr>
                <w:rFonts w:ascii="Times New Roman" w:hAnsi="Times New Roman" w:cs="Times New Roman"/>
                <w:sz w:val="20"/>
                <w:szCs w:val="20"/>
              </w:rPr>
            </w:pPr>
            <w:r>
              <w:rPr>
                <w:rFonts w:ascii="Times New Roman" w:hAnsi="Times New Roman" w:cs="Times New Roman"/>
                <w:sz w:val="20"/>
                <w:szCs w:val="20"/>
              </w:rPr>
              <w:t>5726,34</w:t>
            </w:r>
          </w:p>
        </w:tc>
        <w:tc>
          <w:tcPr>
            <w:tcW w:w="1418" w:type="dxa"/>
            <w:shd w:val="clear" w:color="auto" w:fill="auto"/>
          </w:tcPr>
          <w:p w:rsidR="00B519A7" w:rsidRDefault="00B519A7">
            <w:pPr>
              <w:rPr>
                <w:rFonts w:ascii="Times New Roman" w:hAnsi="Times New Roman" w:cs="Times New Roman"/>
                <w:sz w:val="20"/>
                <w:szCs w:val="20"/>
              </w:rPr>
            </w:pPr>
          </w:p>
          <w:p w:rsidR="00B519A7" w:rsidRPr="00E3346F" w:rsidRDefault="00B519A7" w:rsidP="00B519A7">
            <w:pPr>
              <w:jc w:val="center"/>
              <w:rPr>
                <w:rFonts w:ascii="Times New Roman" w:hAnsi="Times New Roman" w:cs="Times New Roman"/>
                <w:sz w:val="20"/>
                <w:szCs w:val="20"/>
              </w:rPr>
            </w:pPr>
          </w:p>
        </w:tc>
      </w:tr>
      <w:tr w:rsidR="00B519A7" w:rsidRPr="002829E8" w:rsidTr="00090A3E">
        <w:trPr>
          <w:trHeight w:val="255"/>
        </w:trPr>
        <w:tc>
          <w:tcPr>
            <w:tcW w:w="566" w:type="dxa"/>
            <w:vMerge/>
            <w:vAlign w:val="center"/>
          </w:tcPr>
          <w:p w:rsidR="00B519A7" w:rsidRPr="002829E8" w:rsidRDefault="00B519A7" w:rsidP="00025854">
            <w:pPr>
              <w:widowControl w:val="0"/>
              <w:tabs>
                <w:tab w:val="center" w:pos="4677"/>
                <w:tab w:val="right" w:pos="9355"/>
              </w:tabs>
              <w:autoSpaceDE w:val="0"/>
              <w:autoSpaceDN w:val="0"/>
              <w:adjustRightInd w:val="0"/>
              <w:spacing w:after="0"/>
              <w:jc w:val="center"/>
              <w:rPr>
                <w:rFonts w:ascii="Times New Roman" w:eastAsia="Calibri" w:hAnsi="Times New Roman" w:cs="Times New Roman"/>
              </w:rPr>
            </w:pPr>
          </w:p>
        </w:tc>
        <w:tc>
          <w:tcPr>
            <w:tcW w:w="2408" w:type="dxa"/>
            <w:vMerge w:val="restart"/>
            <w:tcBorders>
              <w:top w:val="nil"/>
            </w:tcBorders>
            <w:vAlign w:val="center"/>
          </w:tcPr>
          <w:p w:rsidR="00B519A7" w:rsidRPr="002829E8" w:rsidRDefault="00B519A7" w:rsidP="00025854">
            <w:pPr>
              <w:widowControl w:val="0"/>
              <w:tabs>
                <w:tab w:val="center" w:pos="4677"/>
                <w:tab w:val="right" w:pos="9355"/>
              </w:tabs>
              <w:autoSpaceDE w:val="0"/>
              <w:autoSpaceDN w:val="0"/>
              <w:adjustRightInd w:val="0"/>
              <w:spacing w:after="0"/>
              <w:jc w:val="center"/>
              <w:rPr>
                <w:rFonts w:ascii="Times New Roman" w:eastAsia="Calibri" w:hAnsi="Times New Roman" w:cs="Times New Roman"/>
              </w:rPr>
            </w:pPr>
          </w:p>
        </w:tc>
        <w:tc>
          <w:tcPr>
            <w:tcW w:w="1418" w:type="dxa"/>
            <w:gridSpan w:val="2"/>
            <w:vMerge w:val="restart"/>
            <w:tcBorders>
              <w:top w:val="nil"/>
            </w:tcBorders>
            <w:vAlign w:val="center"/>
          </w:tcPr>
          <w:p w:rsidR="00B519A7" w:rsidRPr="002829E8" w:rsidRDefault="00B519A7" w:rsidP="00025854">
            <w:pPr>
              <w:widowControl w:val="0"/>
              <w:tabs>
                <w:tab w:val="center" w:pos="4677"/>
                <w:tab w:val="right" w:pos="9355"/>
              </w:tabs>
              <w:autoSpaceDE w:val="0"/>
              <w:autoSpaceDN w:val="0"/>
              <w:adjustRightInd w:val="0"/>
              <w:spacing w:after="0"/>
              <w:jc w:val="center"/>
              <w:rPr>
                <w:rFonts w:ascii="Times New Roman" w:eastAsia="Calibri" w:hAnsi="Times New Roman" w:cs="Times New Roman"/>
              </w:rPr>
            </w:pPr>
          </w:p>
        </w:tc>
        <w:tc>
          <w:tcPr>
            <w:tcW w:w="1560" w:type="dxa"/>
            <w:vMerge w:val="restart"/>
            <w:tcBorders>
              <w:top w:val="nil"/>
            </w:tcBorders>
            <w:vAlign w:val="center"/>
          </w:tcPr>
          <w:p w:rsidR="00B519A7" w:rsidRPr="002829E8" w:rsidRDefault="00B519A7" w:rsidP="00025854">
            <w:pPr>
              <w:widowControl w:val="0"/>
              <w:tabs>
                <w:tab w:val="center" w:pos="4677"/>
                <w:tab w:val="right" w:pos="9355"/>
              </w:tabs>
              <w:autoSpaceDE w:val="0"/>
              <w:autoSpaceDN w:val="0"/>
              <w:adjustRightInd w:val="0"/>
              <w:spacing w:after="0"/>
              <w:jc w:val="center"/>
              <w:rPr>
                <w:rFonts w:ascii="Times New Roman" w:eastAsia="Calibri" w:hAnsi="Times New Roman" w:cs="Times New Roman"/>
              </w:rPr>
            </w:pPr>
          </w:p>
        </w:tc>
        <w:tc>
          <w:tcPr>
            <w:tcW w:w="2128" w:type="dxa"/>
            <w:vMerge w:val="restart"/>
            <w:vAlign w:val="center"/>
          </w:tcPr>
          <w:p w:rsidR="00B519A7" w:rsidRDefault="00B519A7" w:rsidP="00025854">
            <w:pPr>
              <w:widowControl w:val="0"/>
              <w:tabs>
                <w:tab w:val="center" w:pos="4677"/>
                <w:tab w:val="right" w:pos="9355"/>
              </w:tabs>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Расселение из аварийных многоквартирных домов</w:t>
            </w:r>
          </w:p>
        </w:tc>
        <w:tc>
          <w:tcPr>
            <w:tcW w:w="1134" w:type="dxa"/>
          </w:tcPr>
          <w:p w:rsidR="00B519A7" w:rsidRDefault="00B519A7" w:rsidP="00025854">
            <w:pPr>
              <w:widowControl w:val="0"/>
              <w:tabs>
                <w:tab w:val="center" w:pos="4677"/>
                <w:tab w:val="right" w:pos="9355"/>
              </w:tabs>
              <w:autoSpaceDE w:val="0"/>
              <w:autoSpaceDN w:val="0"/>
              <w:adjustRightInd w:val="0"/>
              <w:spacing w:after="0"/>
              <w:jc w:val="center"/>
              <w:rPr>
                <w:rFonts w:ascii="Times New Roman" w:eastAsia="Calibri" w:hAnsi="Times New Roman" w:cs="Times New Roman"/>
              </w:rPr>
            </w:pPr>
            <w:r>
              <w:rPr>
                <w:rFonts w:ascii="Times New Roman" w:eastAsia="Calibri" w:hAnsi="Times New Roman" w:cs="Times New Roman"/>
              </w:rPr>
              <w:t>человек</w:t>
            </w:r>
          </w:p>
        </w:tc>
        <w:tc>
          <w:tcPr>
            <w:tcW w:w="1769" w:type="dxa"/>
          </w:tcPr>
          <w:p w:rsidR="00B519A7" w:rsidRPr="0067411D" w:rsidRDefault="00B519A7" w:rsidP="00025854">
            <w:pPr>
              <w:widowControl w:val="0"/>
              <w:tabs>
                <w:tab w:val="center" w:pos="4677"/>
                <w:tab w:val="right" w:pos="9355"/>
              </w:tabs>
              <w:autoSpaceDE w:val="0"/>
              <w:autoSpaceDN w:val="0"/>
              <w:adjustRightInd w:val="0"/>
              <w:spacing w:after="0"/>
              <w:jc w:val="center"/>
              <w:rPr>
                <w:rFonts w:ascii="Times New Roman" w:eastAsia="Calibri" w:hAnsi="Times New Roman" w:cs="Times New Roman"/>
                <w:sz w:val="20"/>
                <w:szCs w:val="20"/>
              </w:rPr>
            </w:pPr>
            <w:r>
              <w:rPr>
                <w:rFonts w:ascii="Times New Roman" w:eastAsia="Calibri" w:hAnsi="Times New Roman" w:cs="Times New Roman"/>
                <w:sz w:val="20"/>
                <w:szCs w:val="20"/>
              </w:rPr>
              <w:t>3</w:t>
            </w:r>
            <w:r w:rsidR="006E5E9F">
              <w:rPr>
                <w:rFonts w:ascii="Times New Roman" w:eastAsia="Calibri" w:hAnsi="Times New Roman" w:cs="Times New Roman"/>
                <w:sz w:val="20"/>
                <w:szCs w:val="20"/>
              </w:rPr>
              <w:t>11</w:t>
            </w:r>
          </w:p>
        </w:tc>
        <w:tc>
          <w:tcPr>
            <w:tcW w:w="1492" w:type="dxa"/>
            <w:tcBorders>
              <w:right w:val="single" w:sz="4" w:space="0" w:color="auto"/>
            </w:tcBorders>
          </w:tcPr>
          <w:p w:rsidR="00B519A7" w:rsidRPr="0067411D" w:rsidRDefault="00B519A7" w:rsidP="00025854">
            <w:pPr>
              <w:widowControl w:val="0"/>
              <w:tabs>
                <w:tab w:val="center" w:pos="4677"/>
                <w:tab w:val="right" w:pos="9355"/>
              </w:tabs>
              <w:autoSpaceDE w:val="0"/>
              <w:autoSpaceDN w:val="0"/>
              <w:adjustRightInd w:val="0"/>
              <w:spacing w:after="0"/>
              <w:jc w:val="center"/>
              <w:rPr>
                <w:rFonts w:ascii="Times New Roman" w:eastAsia="Calibri" w:hAnsi="Times New Roman" w:cs="Times New Roman"/>
                <w:sz w:val="20"/>
                <w:szCs w:val="20"/>
              </w:rPr>
            </w:pPr>
          </w:p>
        </w:tc>
        <w:tc>
          <w:tcPr>
            <w:tcW w:w="1842" w:type="dxa"/>
            <w:shd w:val="clear" w:color="auto" w:fill="auto"/>
          </w:tcPr>
          <w:p w:rsidR="00B519A7" w:rsidRPr="00E3346F" w:rsidRDefault="006E5E9F" w:rsidP="00E3346F">
            <w:pPr>
              <w:jc w:val="center"/>
              <w:rPr>
                <w:rFonts w:ascii="Times New Roman" w:hAnsi="Times New Roman" w:cs="Times New Roman"/>
                <w:sz w:val="20"/>
                <w:szCs w:val="20"/>
              </w:rPr>
            </w:pPr>
            <w:r>
              <w:rPr>
                <w:rFonts w:ascii="Times New Roman" w:hAnsi="Times New Roman" w:cs="Times New Roman"/>
                <w:sz w:val="20"/>
                <w:szCs w:val="20"/>
              </w:rPr>
              <w:t>311</w:t>
            </w:r>
          </w:p>
        </w:tc>
        <w:tc>
          <w:tcPr>
            <w:tcW w:w="1418" w:type="dxa"/>
            <w:shd w:val="clear" w:color="auto" w:fill="auto"/>
          </w:tcPr>
          <w:p w:rsidR="00B519A7" w:rsidRPr="00E3346F" w:rsidRDefault="00B519A7" w:rsidP="00B519A7">
            <w:pPr>
              <w:jc w:val="center"/>
              <w:rPr>
                <w:rFonts w:ascii="Times New Roman" w:hAnsi="Times New Roman" w:cs="Times New Roman"/>
                <w:sz w:val="20"/>
                <w:szCs w:val="20"/>
              </w:rPr>
            </w:pPr>
          </w:p>
        </w:tc>
      </w:tr>
      <w:tr w:rsidR="00B519A7" w:rsidRPr="002829E8" w:rsidTr="00090A3E">
        <w:trPr>
          <w:trHeight w:val="221"/>
        </w:trPr>
        <w:tc>
          <w:tcPr>
            <w:tcW w:w="566" w:type="dxa"/>
            <w:vMerge/>
            <w:vAlign w:val="center"/>
          </w:tcPr>
          <w:p w:rsidR="00B519A7" w:rsidRDefault="00B519A7" w:rsidP="00025854">
            <w:pPr>
              <w:widowControl w:val="0"/>
              <w:tabs>
                <w:tab w:val="center" w:pos="4677"/>
                <w:tab w:val="right" w:pos="9355"/>
              </w:tabs>
              <w:autoSpaceDE w:val="0"/>
              <w:autoSpaceDN w:val="0"/>
              <w:adjustRightInd w:val="0"/>
              <w:spacing w:after="0"/>
              <w:jc w:val="center"/>
              <w:rPr>
                <w:rFonts w:ascii="Times New Roman" w:eastAsia="Calibri" w:hAnsi="Times New Roman" w:cs="Times New Roman"/>
              </w:rPr>
            </w:pPr>
          </w:p>
        </w:tc>
        <w:tc>
          <w:tcPr>
            <w:tcW w:w="2408" w:type="dxa"/>
            <w:vMerge/>
            <w:vAlign w:val="center"/>
          </w:tcPr>
          <w:p w:rsidR="00B519A7" w:rsidRPr="002829E8" w:rsidRDefault="00B519A7" w:rsidP="00025854">
            <w:pPr>
              <w:widowControl w:val="0"/>
              <w:tabs>
                <w:tab w:val="center" w:pos="4677"/>
                <w:tab w:val="right" w:pos="9355"/>
              </w:tabs>
              <w:autoSpaceDE w:val="0"/>
              <w:autoSpaceDN w:val="0"/>
              <w:adjustRightInd w:val="0"/>
              <w:spacing w:after="0"/>
              <w:jc w:val="center"/>
              <w:rPr>
                <w:rFonts w:ascii="Times New Roman" w:eastAsia="Calibri" w:hAnsi="Times New Roman" w:cs="Times New Roman"/>
              </w:rPr>
            </w:pPr>
          </w:p>
        </w:tc>
        <w:tc>
          <w:tcPr>
            <w:tcW w:w="1418" w:type="dxa"/>
            <w:gridSpan w:val="2"/>
            <w:vMerge/>
            <w:vAlign w:val="center"/>
          </w:tcPr>
          <w:p w:rsidR="00B519A7" w:rsidRPr="002829E8" w:rsidRDefault="00B519A7" w:rsidP="00025854">
            <w:pPr>
              <w:widowControl w:val="0"/>
              <w:tabs>
                <w:tab w:val="center" w:pos="4677"/>
                <w:tab w:val="right" w:pos="9355"/>
              </w:tabs>
              <w:autoSpaceDE w:val="0"/>
              <w:autoSpaceDN w:val="0"/>
              <w:adjustRightInd w:val="0"/>
              <w:spacing w:after="0"/>
              <w:jc w:val="center"/>
              <w:rPr>
                <w:rFonts w:ascii="Times New Roman" w:eastAsia="Calibri" w:hAnsi="Times New Roman" w:cs="Times New Roman"/>
              </w:rPr>
            </w:pPr>
          </w:p>
        </w:tc>
        <w:tc>
          <w:tcPr>
            <w:tcW w:w="1560" w:type="dxa"/>
            <w:vMerge/>
            <w:vAlign w:val="center"/>
          </w:tcPr>
          <w:p w:rsidR="00B519A7" w:rsidRPr="002829E8" w:rsidRDefault="00B519A7" w:rsidP="00025854">
            <w:pPr>
              <w:widowControl w:val="0"/>
              <w:tabs>
                <w:tab w:val="center" w:pos="4677"/>
                <w:tab w:val="right" w:pos="9355"/>
              </w:tabs>
              <w:autoSpaceDE w:val="0"/>
              <w:autoSpaceDN w:val="0"/>
              <w:adjustRightInd w:val="0"/>
              <w:spacing w:after="0"/>
              <w:jc w:val="center"/>
              <w:rPr>
                <w:rFonts w:ascii="Times New Roman" w:eastAsia="Calibri" w:hAnsi="Times New Roman" w:cs="Times New Roman"/>
              </w:rPr>
            </w:pPr>
          </w:p>
        </w:tc>
        <w:tc>
          <w:tcPr>
            <w:tcW w:w="2128" w:type="dxa"/>
            <w:vMerge/>
            <w:vAlign w:val="center"/>
          </w:tcPr>
          <w:p w:rsidR="00B519A7" w:rsidRDefault="00B519A7" w:rsidP="00025854">
            <w:pPr>
              <w:widowControl w:val="0"/>
              <w:tabs>
                <w:tab w:val="center" w:pos="4677"/>
                <w:tab w:val="right" w:pos="9355"/>
              </w:tabs>
              <w:autoSpaceDE w:val="0"/>
              <w:autoSpaceDN w:val="0"/>
              <w:adjustRightInd w:val="0"/>
              <w:spacing w:after="0" w:line="240" w:lineRule="auto"/>
              <w:jc w:val="center"/>
              <w:rPr>
                <w:rFonts w:ascii="Times New Roman" w:eastAsia="Calibri" w:hAnsi="Times New Roman" w:cs="Times New Roman"/>
                <w:sz w:val="20"/>
                <w:szCs w:val="20"/>
              </w:rPr>
            </w:pPr>
          </w:p>
        </w:tc>
        <w:tc>
          <w:tcPr>
            <w:tcW w:w="1134" w:type="dxa"/>
          </w:tcPr>
          <w:p w:rsidR="00B519A7" w:rsidRDefault="00B519A7" w:rsidP="00025854">
            <w:pPr>
              <w:widowControl w:val="0"/>
              <w:tabs>
                <w:tab w:val="center" w:pos="4677"/>
                <w:tab w:val="right" w:pos="9355"/>
              </w:tabs>
              <w:autoSpaceDE w:val="0"/>
              <w:autoSpaceDN w:val="0"/>
              <w:adjustRightInd w:val="0"/>
              <w:spacing w:after="0"/>
              <w:jc w:val="center"/>
              <w:rPr>
                <w:rFonts w:ascii="Times New Roman" w:eastAsia="Calibri" w:hAnsi="Times New Roman" w:cs="Times New Roman"/>
              </w:rPr>
            </w:pPr>
            <w:r>
              <w:rPr>
                <w:rFonts w:ascii="Times New Roman" w:eastAsia="Calibri" w:hAnsi="Times New Roman" w:cs="Times New Roman"/>
              </w:rPr>
              <w:t>%</w:t>
            </w:r>
          </w:p>
        </w:tc>
        <w:tc>
          <w:tcPr>
            <w:tcW w:w="1769" w:type="dxa"/>
          </w:tcPr>
          <w:p w:rsidR="00B519A7" w:rsidRPr="0067411D" w:rsidRDefault="00B519A7" w:rsidP="00025854">
            <w:pPr>
              <w:widowControl w:val="0"/>
              <w:tabs>
                <w:tab w:val="center" w:pos="4677"/>
                <w:tab w:val="right" w:pos="9355"/>
              </w:tabs>
              <w:autoSpaceDE w:val="0"/>
              <w:autoSpaceDN w:val="0"/>
              <w:adjustRightInd w:val="0"/>
              <w:spacing w:after="0"/>
              <w:jc w:val="center"/>
              <w:rPr>
                <w:rFonts w:ascii="Times New Roman" w:eastAsia="Calibri" w:hAnsi="Times New Roman" w:cs="Times New Roman"/>
                <w:sz w:val="20"/>
                <w:szCs w:val="20"/>
              </w:rPr>
            </w:pPr>
            <w:r w:rsidRPr="0067411D">
              <w:rPr>
                <w:rFonts w:ascii="Times New Roman" w:eastAsia="Calibri" w:hAnsi="Times New Roman" w:cs="Times New Roman"/>
                <w:sz w:val="20"/>
                <w:szCs w:val="20"/>
              </w:rPr>
              <w:t>100</w:t>
            </w:r>
          </w:p>
        </w:tc>
        <w:tc>
          <w:tcPr>
            <w:tcW w:w="1492" w:type="dxa"/>
          </w:tcPr>
          <w:p w:rsidR="00B519A7" w:rsidRPr="0067411D" w:rsidRDefault="00B519A7" w:rsidP="00025854">
            <w:pPr>
              <w:widowControl w:val="0"/>
              <w:tabs>
                <w:tab w:val="center" w:pos="4677"/>
                <w:tab w:val="right" w:pos="9355"/>
              </w:tabs>
              <w:autoSpaceDE w:val="0"/>
              <w:autoSpaceDN w:val="0"/>
              <w:adjustRightInd w:val="0"/>
              <w:spacing w:after="0"/>
              <w:jc w:val="center"/>
              <w:rPr>
                <w:rFonts w:ascii="Times New Roman" w:eastAsia="Calibri" w:hAnsi="Times New Roman" w:cs="Times New Roman"/>
                <w:sz w:val="20"/>
                <w:szCs w:val="20"/>
              </w:rPr>
            </w:pPr>
          </w:p>
        </w:tc>
        <w:tc>
          <w:tcPr>
            <w:tcW w:w="1842" w:type="dxa"/>
            <w:shd w:val="clear" w:color="auto" w:fill="auto"/>
          </w:tcPr>
          <w:p w:rsidR="00B519A7" w:rsidRPr="00E3346F" w:rsidRDefault="00F90484" w:rsidP="00E3346F">
            <w:pPr>
              <w:jc w:val="center"/>
              <w:rPr>
                <w:rFonts w:ascii="Times New Roman" w:hAnsi="Times New Roman" w:cs="Times New Roman"/>
                <w:sz w:val="20"/>
                <w:szCs w:val="20"/>
              </w:rPr>
            </w:pPr>
            <w:r>
              <w:rPr>
                <w:rFonts w:ascii="Times New Roman" w:hAnsi="Times New Roman" w:cs="Times New Roman"/>
                <w:sz w:val="20"/>
                <w:szCs w:val="20"/>
              </w:rPr>
              <w:t>59</w:t>
            </w:r>
          </w:p>
        </w:tc>
        <w:tc>
          <w:tcPr>
            <w:tcW w:w="1418" w:type="dxa"/>
            <w:shd w:val="clear" w:color="auto" w:fill="auto"/>
          </w:tcPr>
          <w:p w:rsidR="00B519A7" w:rsidRPr="00E3346F" w:rsidRDefault="00B519A7" w:rsidP="00B519A7">
            <w:pPr>
              <w:jc w:val="center"/>
              <w:rPr>
                <w:rFonts w:ascii="Times New Roman" w:hAnsi="Times New Roman" w:cs="Times New Roman"/>
                <w:sz w:val="20"/>
                <w:szCs w:val="20"/>
              </w:rPr>
            </w:pPr>
          </w:p>
        </w:tc>
      </w:tr>
    </w:tbl>
    <w:p w:rsidR="00512E0D" w:rsidRDefault="00512E0D" w:rsidP="00512E0D">
      <w:pPr>
        <w:pStyle w:val="1"/>
        <w:spacing w:after="0"/>
        <w:jc w:val="left"/>
        <w:rPr>
          <w:rFonts w:ascii="Times New Roman" w:hAnsi="Times New Roman" w:cs="Times New Roman"/>
          <w:b w:val="0"/>
          <w:color w:val="auto"/>
          <w:sz w:val="20"/>
          <w:szCs w:val="20"/>
        </w:rPr>
      </w:pPr>
    </w:p>
    <w:p w:rsidR="00B415AD" w:rsidRDefault="00B415AD" w:rsidP="00C232EC">
      <w:pPr>
        <w:pStyle w:val="1"/>
        <w:spacing w:after="0"/>
        <w:ind w:left="10206"/>
        <w:jc w:val="right"/>
        <w:rPr>
          <w:rFonts w:ascii="Times New Roman" w:hAnsi="Times New Roman" w:cs="Times New Roman"/>
          <w:b w:val="0"/>
          <w:color w:val="auto"/>
          <w:sz w:val="20"/>
          <w:szCs w:val="20"/>
        </w:rPr>
      </w:pPr>
    </w:p>
    <w:p w:rsidR="00460261" w:rsidRPr="00460261" w:rsidRDefault="00460261" w:rsidP="00460261">
      <w:pPr>
        <w:rPr>
          <w:lang w:eastAsia="en-US"/>
        </w:rPr>
      </w:pPr>
    </w:p>
    <w:p w:rsidR="00C232EC" w:rsidRPr="00F9778A" w:rsidRDefault="00C232EC" w:rsidP="00C232EC">
      <w:pPr>
        <w:pStyle w:val="1"/>
        <w:spacing w:after="0"/>
        <w:ind w:left="10206"/>
        <w:jc w:val="right"/>
        <w:rPr>
          <w:rFonts w:ascii="Times New Roman" w:hAnsi="Times New Roman" w:cs="Times New Roman"/>
          <w:b w:val="0"/>
          <w:color w:val="auto"/>
          <w:sz w:val="20"/>
          <w:szCs w:val="20"/>
        </w:rPr>
      </w:pPr>
      <w:r w:rsidRPr="00F9778A">
        <w:rPr>
          <w:rFonts w:ascii="Times New Roman" w:hAnsi="Times New Roman" w:cs="Times New Roman"/>
          <w:b w:val="0"/>
          <w:color w:val="auto"/>
          <w:sz w:val="20"/>
          <w:szCs w:val="20"/>
        </w:rPr>
        <w:lastRenderedPageBreak/>
        <w:t xml:space="preserve">Приложение № 3 </w:t>
      </w:r>
    </w:p>
    <w:p w:rsidR="00C232EC" w:rsidRDefault="00C232EC" w:rsidP="00C232EC">
      <w:pPr>
        <w:pStyle w:val="1"/>
        <w:spacing w:after="0"/>
        <w:ind w:left="10206"/>
        <w:jc w:val="right"/>
        <w:rPr>
          <w:rFonts w:ascii="Times New Roman" w:hAnsi="Times New Roman" w:cs="Times New Roman"/>
          <w:b w:val="0"/>
          <w:color w:val="auto"/>
          <w:sz w:val="20"/>
          <w:szCs w:val="20"/>
        </w:rPr>
      </w:pPr>
      <w:r w:rsidRPr="004A1717">
        <w:rPr>
          <w:rFonts w:ascii="Times New Roman" w:hAnsi="Times New Roman" w:cs="Times New Roman"/>
          <w:b w:val="0"/>
          <w:color w:val="auto"/>
          <w:sz w:val="20"/>
          <w:szCs w:val="20"/>
        </w:rPr>
        <w:t xml:space="preserve">к муниципальной программе </w:t>
      </w:r>
    </w:p>
    <w:p w:rsidR="00C232EC" w:rsidRPr="00C47E4B" w:rsidRDefault="00C232EC" w:rsidP="00C232EC">
      <w:pPr>
        <w:pStyle w:val="a3"/>
        <w:jc w:val="right"/>
        <w:rPr>
          <w:rFonts w:ascii="Times New Roman" w:hAnsi="Times New Roman"/>
          <w:sz w:val="20"/>
          <w:szCs w:val="20"/>
        </w:rPr>
      </w:pPr>
      <w:r w:rsidRPr="00C47E4B">
        <w:rPr>
          <w:rFonts w:ascii="Times New Roman" w:hAnsi="Times New Roman"/>
          <w:sz w:val="20"/>
          <w:szCs w:val="20"/>
        </w:rPr>
        <w:t>"Переселение в 2020-2022 гг. граждан из аварийного жилищного фонда</w:t>
      </w:r>
    </w:p>
    <w:p w:rsidR="00C232EC" w:rsidRPr="00C47E4B" w:rsidRDefault="00C232EC" w:rsidP="00C232EC">
      <w:pPr>
        <w:pStyle w:val="a3"/>
        <w:jc w:val="right"/>
        <w:rPr>
          <w:rFonts w:ascii="Times New Roman" w:hAnsi="Times New Roman"/>
          <w:sz w:val="20"/>
          <w:szCs w:val="20"/>
        </w:rPr>
      </w:pPr>
      <w:proofErr w:type="spellStart"/>
      <w:proofErr w:type="gramStart"/>
      <w:r w:rsidRPr="00C47E4B">
        <w:rPr>
          <w:rFonts w:ascii="Times New Roman" w:hAnsi="Times New Roman"/>
          <w:sz w:val="20"/>
          <w:szCs w:val="20"/>
        </w:rPr>
        <w:t>Катав-Ивановского</w:t>
      </w:r>
      <w:proofErr w:type="spellEnd"/>
      <w:proofErr w:type="gramEnd"/>
      <w:r w:rsidRPr="00C47E4B">
        <w:rPr>
          <w:rFonts w:ascii="Times New Roman" w:hAnsi="Times New Roman"/>
          <w:sz w:val="20"/>
          <w:szCs w:val="20"/>
        </w:rPr>
        <w:t xml:space="preserve"> муниципального района"</w:t>
      </w:r>
    </w:p>
    <w:p w:rsidR="00512E0D" w:rsidRDefault="00512E0D" w:rsidP="00512E0D">
      <w:pPr>
        <w:pStyle w:val="1"/>
        <w:spacing w:after="0"/>
        <w:ind w:left="10206"/>
        <w:jc w:val="right"/>
        <w:rPr>
          <w:rFonts w:ascii="Times New Roman" w:hAnsi="Times New Roman" w:cs="Times New Roman"/>
          <w:b w:val="0"/>
          <w:color w:val="auto"/>
          <w:sz w:val="20"/>
          <w:szCs w:val="20"/>
        </w:rPr>
      </w:pPr>
    </w:p>
    <w:p w:rsidR="00C232EC" w:rsidRDefault="00360392" w:rsidP="00C232EC">
      <w:pPr>
        <w:spacing w:after="0" w:line="240" w:lineRule="auto"/>
        <w:ind w:left="720"/>
        <w:jc w:val="center"/>
        <w:rPr>
          <w:rFonts w:ascii="Times New Roman" w:hAnsi="Times New Roman" w:cs="Times New Roman"/>
          <w:b/>
          <w:sz w:val="28"/>
          <w:szCs w:val="28"/>
        </w:rPr>
      </w:pPr>
      <w:r>
        <w:rPr>
          <w:rFonts w:ascii="Times New Roman" w:hAnsi="Times New Roman" w:cs="Times New Roman"/>
          <w:b/>
          <w:sz w:val="28"/>
          <w:szCs w:val="28"/>
        </w:rPr>
        <w:t>Основные мероприятия</w:t>
      </w:r>
      <w:r w:rsidR="00C232EC" w:rsidRPr="009A2DF9">
        <w:rPr>
          <w:rFonts w:ascii="Times New Roman" w:hAnsi="Times New Roman" w:cs="Times New Roman"/>
          <w:b/>
          <w:sz w:val="28"/>
          <w:szCs w:val="28"/>
        </w:rPr>
        <w:t xml:space="preserve"> муниципальной программы </w:t>
      </w:r>
    </w:p>
    <w:p w:rsidR="00C232EC" w:rsidRPr="00C232EC" w:rsidRDefault="00C232EC" w:rsidP="00C232EC">
      <w:pPr>
        <w:pStyle w:val="a3"/>
        <w:jc w:val="center"/>
        <w:rPr>
          <w:rFonts w:ascii="Times New Roman" w:hAnsi="Times New Roman"/>
          <w:b/>
          <w:sz w:val="28"/>
          <w:szCs w:val="28"/>
        </w:rPr>
      </w:pPr>
      <w:r w:rsidRPr="00C232EC">
        <w:rPr>
          <w:rFonts w:ascii="Times New Roman" w:hAnsi="Times New Roman"/>
          <w:b/>
          <w:sz w:val="28"/>
          <w:szCs w:val="28"/>
        </w:rPr>
        <w:t>«Переселение в 2020-2022 гг. граждан из аварийного жилищного фонда</w:t>
      </w:r>
    </w:p>
    <w:p w:rsidR="00C232EC" w:rsidRPr="00C232EC" w:rsidRDefault="00C232EC" w:rsidP="00DD0037">
      <w:pPr>
        <w:pStyle w:val="a3"/>
        <w:jc w:val="center"/>
        <w:rPr>
          <w:rFonts w:ascii="Times New Roman" w:hAnsi="Times New Roman"/>
          <w:b/>
          <w:sz w:val="28"/>
          <w:szCs w:val="28"/>
        </w:rPr>
      </w:pPr>
      <w:proofErr w:type="spellStart"/>
      <w:proofErr w:type="gramStart"/>
      <w:r w:rsidRPr="00C232EC">
        <w:rPr>
          <w:rFonts w:ascii="Times New Roman" w:hAnsi="Times New Roman"/>
          <w:b/>
          <w:sz w:val="28"/>
          <w:szCs w:val="28"/>
        </w:rPr>
        <w:t>Катав-Ивановского</w:t>
      </w:r>
      <w:proofErr w:type="spellEnd"/>
      <w:proofErr w:type="gramEnd"/>
      <w:r w:rsidRPr="00C232EC">
        <w:rPr>
          <w:rFonts w:ascii="Times New Roman" w:hAnsi="Times New Roman"/>
          <w:b/>
          <w:sz w:val="28"/>
          <w:szCs w:val="28"/>
        </w:rPr>
        <w:t xml:space="preserve"> муниципального района»</w:t>
      </w:r>
    </w:p>
    <w:p w:rsidR="00512E0D" w:rsidRPr="00DD0037" w:rsidRDefault="00512E0D" w:rsidP="00DD0037">
      <w:pPr>
        <w:spacing w:after="0" w:line="240" w:lineRule="auto"/>
        <w:jc w:val="center"/>
        <w:rPr>
          <w:rFonts w:ascii="Times New Roman" w:hAnsi="Times New Roman" w:cs="Times New Roman"/>
          <w:b/>
          <w:sz w:val="27"/>
          <w:szCs w:val="27"/>
        </w:rPr>
      </w:pPr>
      <w:r w:rsidRPr="009A2DF9">
        <w:rPr>
          <w:rFonts w:ascii="Times New Roman" w:hAnsi="Times New Roman" w:cs="Times New Roman"/>
          <w:b/>
          <w:sz w:val="28"/>
          <w:szCs w:val="28"/>
        </w:rPr>
        <w:t xml:space="preserve">в рамках национального проекта «Жилье и городская среда» и </w:t>
      </w:r>
      <w:hyperlink r:id="rId13" w:history="1">
        <w:r w:rsidRPr="00DD0037">
          <w:rPr>
            <w:rStyle w:val="a5"/>
            <w:rFonts w:ascii="Times New Roman" w:hAnsi="Times New Roman" w:cs="Times New Roman"/>
            <w:b/>
            <w:color w:val="auto"/>
            <w:sz w:val="28"/>
            <w:szCs w:val="28"/>
            <w:u w:val="none"/>
            <w:shd w:val="clear" w:color="auto" w:fill="FFFFFF"/>
          </w:rPr>
          <w:t>регионального проекта «Обеспечение устойчивого сокращения непригодного для проживания жилищного фонда (Челябинская область)».</w:t>
        </w:r>
      </w:hyperlink>
    </w:p>
    <w:tbl>
      <w:tblPr>
        <w:tblW w:w="1573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64"/>
        <w:gridCol w:w="3022"/>
        <w:gridCol w:w="1134"/>
        <w:gridCol w:w="2126"/>
        <w:gridCol w:w="1559"/>
        <w:gridCol w:w="1134"/>
        <w:gridCol w:w="1561"/>
        <w:gridCol w:w="850"/>
        <w:gridCol w:w="993"/>
        <w:gridCol w:w="850"/>
        <w:gridCol w:w="1843"/>
      </w:tblGrid>
      <w:tr w:rsidR="00237BAE" w:rsidRPr="00AB2F57" w:rsidTr="00717FDE">
        <w:tc>
          <w:tcPr>
            <w:tcW w:w="664" w:type="dxa"/>
            <w:vMerge w:val="restart"/>
            <w:shd w:val="clear" w:color="auto" w:fill="auto"/>
          </w:tcPr>
          <w:p w:rsidR="00237BAE" w:rsidRPr="001816CC" w:rsidRDefault="00237BAE" w:rsidP="00025854">
            <w:pPr>
              <w:spacing w:after="0"/>
              <w:jc w:val="both"/>
              <w:rPr>
                <w:rFonts w:ascii="Times New Roman" w:hAnsi="Times New Roman" w:cs="Times New Roman"/>
                <w:sz w:val="20"/>
                <w:szCs w:val="20"/>
              </w:rPr>
            </w:pPr>
            <w:r w:rsidRPr="001816CC">
              <w:rPr>
                <w:rFonts w:ascii="Times New Roman" w:hAnsi="Times New Roman" w:cs="Times New Roman"/>
                <w:color w:val="000000"/>
                <w:sz w:val="20"/>
                <w:szCs w:val="20"/>
              </w:rPr>
              <w:t xml:space="preserve">№ </w:t>
            </w:r>
            <w:proofErr w:type="spellStart"/>
            <w:proofErr w:type="gramStart"/>
            <w:r w:rsidRPr="001816CC">
              <w:rPr>
                <w:rFonts w:ascii="Times New Roman" w:hAnsi="Times New Roman" w:cs="Times New Roman"/>
                <w:color w:val="000000"/>
                <w:sz w:val="20"/>
                <w:szCs w:val="20"/>
              </w:rPr>
              <w:t>п</w:t>
            </w:r>
            <w:proofErr w:type="spellEnd"/>
            <w:proofErr w:type="gramEnd"/>
            <w:r w:rsidRPr="001816CC">
              <w:rPr>
                <w:rFonts w:ascii="Times New Roman" w:hAnsi="Times New Roman" w:cs="Times New Roman"/>
                <w:color w:val="000000"/>
                <w:sz w:val="20"/>
                <w:szCs w:val="20"/>
              </w:rPr>
              <w:t>/</w:t>
            </w:r>
            <w:proofErr w:type="spellStart"/>
            <w:r w:rsidRPr="001816CC">
              <w:rPr>
                <w:rFonts w:ascii="Times New Roman" w:hAnsi="Times New Roman" w:cs="Times New Roman"/>
                <w:color w:val="000000"/>
                <w:sz w:val="20"/>
                <w:szCs w:val="20"/>
              </w:rPr>
              <w:t>п</w:t>
            </w:r>
            <w:proofErr w:type="spellEnd"/>
          </w:p>
        </w:tc>
        <w:tc>
          <w:tcPr>
            <w:tcW w:w="3022" w:type="dxa"/>
            <w:vMerge w:val="restart"/>
            <w:shd w:val="clear" w:color="auto" w:fill="auto"/>
          </w:tcPr>
          <w:p w:rsidR="00237BAE" w:rsidRPr="001816CC" w:rsidRDefault="00237BAE" w:rsidP="00025854">
            <w:pPr>
              <w:jc w:val="both"/>
              <w:rPr>
                <w:rFonts w:ascii="Times New Roman" w:hAnsi="Times New Roman" w:cs="Times New Roman"/>
                <w:sz w:val="20"/>
                <w:szCs w:val="20"/>
              </w:rPr>
            </w:pPr>
            <w:r w:rsidRPr="001816CC">
              <w:rPr>
                <w:rFonts w:ascii="Times New Roman" w:hAnsi="Times New Roman" w:cs="Times New Roman"/>
                <w:color w:val="000000"/>
                <w:sz w:val="20"/>
                <w:szCs w:val="20"/>
              </w:rPr>
              <w:t>Наименования целей, задач, мероприятий муниципальной программы</w:t>
            </w:r>
          </w:p>
        </w:tc>
        <w:tc>
          <w:tcPr>
            <w:tcW w:w="1134" w:type="dxa"/>
            <w:vMerge w:val="restart"/>
            <w:shd w:val="clear" w:color="auto" w:fill="auto"/>
          </w:tcPr>
          <w:p w:rsidR="00237BAE" w:rsidRPr="001816CC" w:rsidRDefault="00237BAE" w:rsidP="00025854">
            <w:pPr>
              <w:jc w:val="both"/>
              <w:rPr>
                <w:rFonts w:ascii="Times New Roman" w:hAnsi="Times New Roman" w:cs="Times New Roman"/>
                <w:sz w:val="20"/>
                <w:szCs w:val="20"/>
              </w:rPr>
            </w:pPr>
            <w:r w:rsidRPr="001816CC">
              <w:rPr>
                <w:rFonts w:ascii="Times New Roman" w:hAnsi="Times New Roman" w:cs="Times New Roman"/>
                <w:sz w:val="20"/>
                <w:szCs w:val="20"/>
              </w:rPr>
              <w:t>Источник финансирования</w:t>
            </w:r>
          </w:p>
        </w:tc>
        <w:tc>
          <w:tcPr>
            <w:tcW w:w="4819" w:type="dxa"/>
            <w:gridSpan w:val="3"/>
            <w:shd w:val="clear" w:color="auto" w:fill="auto"/>
          </w:tcPr>
          <w:p w:rsidR="00237BAE" w:rsidRPr="00232D97" w:rsidRDefault="00237BAE" w:rsidP="00025854">
            <w:pPr>
              <w:rPr>
                <w:rFonts w:ascii="Times New Roman" w:hAnsi="Times New Roman" w:cs="Times New Roman"/>
                <w:sz w:val="20"/>
                <w:szCs w:val="20"/>
              </w:rPr>
            </w:pPr>
          </w:p>
          <w:p w:rsidR="00237BAE" w:rsidRPr="00232D97" w:rsidRDefault="00237BAE" w:rsidP="00025854">
            <w:pPr>
              <w:jc w:val="center"/>
              <w:rPr>
                <w:rFonts w:ascii="Times New Roman" w:hAnsi="Times New Roman" w:cs="Times New Roman"/>
                <w:sz w:val="20"/>
                <w:szCs w:val="20"/>
              </w:rPr>
            </w:pPr>
            <w:r w:rsidRPr="00232D97">
              <w:rPr>
                <w:rFonts w:ascii="Times New Roman" w:hAnsi="Times New Roman" w:cs="Times New Roman"/>
                <w:sz w:val="20"/>
                <w:szCs w:val="20"/>
              </w:rPr>
              <w:t>Объемы финансирования, тыс. руб.</w:t>
            </w:r>
          </w:p>
        </w:tc>
        <w:tc>
          <w:tcPr>
            <w:tcW w:w="4254" w:type="dxa"/>
            <w:gridSpan w:val="4"/>
            <w:shd w:val="clear" w:color="auto" w:fill="auto"/>
          </w:tcPr>
          <w:p w:rsidR="00237BAE" w:rsidRPr="00232D97" w:rsidRDefault="00237BAE" w:rsidP="00025854">
            <w:pPr>
              <w:rPr>
                <w:rFonts w:ascii="Times New Roman" w:hAnsi="Times New Roman" w:cs="Times New Roman"/>
                <w:sz w:val="20"/>
                <w:szCs w:val="20"/>
              </w:rPr>
            </w:pPr>
          </w:p>
          <w:p w:rsidR="00237BAE" w:rsidRPr="00232D97" w:rsidRDefault="00237BAE" w:rsidP="00025854">
            <w:pPr>
              <w:jc w:val="center"/>
              <w:rPr>
                <w:rFonts w:ascii="Times New Roman" w:hAnsi="Times New Roman" w:cs="Times New Roman"/>
                <w:sz w:val="20"/>
                <w:szCs w:val="20"/>
              </w:rPr>
            </w:pPr>
            <w:r w:rsidRPr="00232D97">
              <w:rPr>
                <w:rFonts w:ascii="Times New Roman" w:hAnsi="Times New Roman" w:cs="Times New Roman"/>
                <w:sz w:val="20"/>
                <w:szCs w:val="20"/>
              </w:rPr>
              <w:t>Показатели (индикаторы) результативности выполнения задач</w:t>
            </w:r>
          </w:p>
        </w:tc>
        <w:tc>
          <w:tcPr>
            <w:tcW w:w="1843" w:type="dxa"/>
            <w:vMerge w:val="restart"/>
          </w:tcPr>
          <w:p w:rsidR="00237BAE" w:rsidRPr="00232D97" w:rsidRDefault="00237BAE" w:rsidP="00025854">
            <w:pPr>
              <w:spacing w:line="240" w:lineRule="auto"/>
              <w:jc w:val="both"/>
              <w:rPr>
                <w:rFonts w:ascii="Times New Roman" w:hAnsi="Times New Roman" w:cs="Times New Roman"/>
                <w:sz w:val="20"/>
                <w:szCs w:val="20"/>
              </w:rPr>
            </w:pPr>
            <w:r w:rsidRPr="00232D97">
              <w:rPr>
                <w:rFonts w:ascii="Times New Roman" w:hAnsi="Times New Roman" w:cs="Times New Roman"/>
                <w:sz w:val="20"/>
                <w:szCs w:val="20"/>
              </w:rPr>
              <w:t>Исполнители, перечень организаций, участвующих в реализации основных  мероприятий</w:t>
            </w:r>
          </w:p>
        </w:tc>
      </w:tr>
      <w:tr w:rsidR="00DF147E" w:rsidRPr="00AB2F57" w:rsidTr="00DF147E">
        <w:trPr>
          <w:trHeight w:val="771"/>
        </w:trPr>
        <w:tc>
          <w:tcPr>
            <w:tcW w:w="664" w:type="dxa"/>
            <w:vMerge/>
            <w:shd w:val="clear" w:color="auto" w:fill="auto"/>
          </w:tcPr>
          <w:p w:rsidR="00DF147E" w:rsidRPr="001816CC" w:rsidRDefault="00DF147E" w:rsidP="00025854">
            <w:pPr>
              <w:jc w:val="both"/>
              <w:rPr>
                <w:rFonts w:ascii="Times New Roman" w:hAnsi="Times New Roman" w:cs="Times New Roman"/>
                <w:sz w:val="20"/>
                <w:szCs w:val="20"/>
              </w:rPr>
            </w:pPr>
          </w:p>
        </w:tc>
        <w:tc>
          <w:tcPr>
            <w:tcW w:w="3022" w:type="dxa"/>
            <w:vMerge/>
            <w:shd w:val="clear" w:color="auto" w:fill="auto"/>
          </w:tcPr>
          <w:p w:rsidR="00DF147E" w:rsidRPr="001816CC" w:rsidRDefault="00DF147E" w:rsidP="00025854">
            <w:pPr>
              <w:jc w:val="both"/>
              <w:rPr>
                <w:rFonts w:ascii="Times New Roman" w:hAnsi="Times New Roman" w:cs="Times New Roman"/>
                <w:sz w:val="20"/>
                <w:szCs w:val="20"/>
              </w:rPr>
            </w:pPr>
          </w:p>
        </w:tc>
        <w:tc>
          <w:tcPr>
            <w:tcW w:w="1134" w:type="dxa"/>
            <w:vMerge/>
            <w:shd w:val="clear" w:color="auto" w:fill="auto"/>
          </w:tcPr>
          <w:p w:rsidR="00DF147E" w:rsidRPr="001816CC" w:rsidRDefault="00DF147E" w:rsidP="00025854">
            <w:pPr>
              <w:jc w:val="both"/>
              <w:rPr>
                <w:rFonts w:ascii="Times New Roman" w:hAnsi="Times New Roman" w:cs="Times New Roman"/>
                <w:sz w:val="20"/>
                <w:szCs w:val="20"/>
              </w:rPr>
            </w:pPr>
          </w:p>
        </w:tc>
        <w:tc>
          <w:tcPr>
            <w:tcW w:w="2126" w:type="dxa"/>
            <w:shd w:val="clear" w:color="auto" w:fill="auto"/>
          </w:tcPr>
          <w:p w:rsidR="00DF147E" w:rsidRPr="00232D97" w:rsidRDefault="00DF147E" w:rsidP="00025854">
            <w:pPr>
              <w:jc w:val="center"/>
              <w:rPr>
                <w:rFonts w:ascii="Times New Roman" w:hAnsi="Times New Roman" w:cs="Times New Roman"/>
                <w:sz w:val="20"/>
                <w:szCs w:val="20"/>
              </w:rPr>
            </w:pPr>
            <w:r>
              <w:rPr>
                <w:rFonts w:ascii="Times New Roman" w:hAnsi="Times New Roman" w:cs="Times New Roman"/>
                <w:sz w:val="20"/>
                <w:szCs w:val="20"/>
              </w:rPr>
              <w:t>2020</w:t>
            </w:r>
            <w:r w:rsidRPr="00232D97">
              <w:rPr>
                <w:rFonts w:ascii="Times New Roman" w:hAnsi="Times New Roman" w:cs="Times New Roman"/>
                <w:sz w:val="20"/>
                <w:szCs w:val="20"/>
              </w:rPr>
              <w:t>г</w:t>
            </w:r>
          </w:p>
        </w:tc>
        <w:tc>
          <w:tcPr>
            <w:tcW w:w="1559" w:type="dxa"/>
            <w:shd w:val="clear" w:color="auto" w:fill="auto"/>
          </w:tcPr>
          <w:p w:rsidR="00DF147E" w:rsidRPr="00232D97" w:rsidRDefault="00DF147E" w:rsidP="00025854">
            <w:pPr>
              <w:jc w:val="center"/>
              <w:rPr>
                <w:rFonts w:ascii="Times New Roman" w:hAnsi="Times New Roman" w:cs="Times New Roman"/>
                <w:sz w:val="20"/>
                <w:szCs w:val="20"/>
              </w:rPr>
            </w:pPr>
            <w:r>
              <w:rPr>
                <w:rFonts w:ascii="Times New Roman" w:hAnsi="Times New Roman" w:cs="Times New Roman"/>
                <w:sz w:val="20"/>
                <w:szCs w:val="20"/>
              </w:rPr>
              <w:t>2021г</w:t>
            </w:r>
            <w:r w:rsidRPr="00232D97">
              <w:rPr>
                <w:rFonts w:ascii="Times New Roman" w:hAnsi="Times New Roman" w:cs="Times New Roman"/>
                <w:sz w:val="20"/>
                <w:szCs w:val="20"/>
              </w:rPr>
              <w:t>.</w:t>
            </w:r>
          </w:p>
        </w:tc>
        <w:tc>
          <w:tcPr>
            <w:tcW w:w="1134" w:type="dxa"/>
            <w:shd w:val="clear" w:color="auto" w:fill="auto"/>
          </w:tcPr>
          <w:p w:rsidR="00DF147E" w:rsidRPr="00AD251A" w:rsidRDefault="00DF147E" w:rsidP="00025854">
            <w:pPr>
              <w:jc w:val="center"/>
              <w:rPr>
                <w:rFonts w:ascii="Times New Roman" w:hAnsi="Times New Roman" w:cs="Times New Roman"/>
                <w:sz w:val="20"/>
                <w:szCs w:val="20"/>
              </w:rPr>
            </w:pPr>
            <w:r w:rsidRPr="00232D97">
              <w:rPr>
                <w:rFonts w:ascii="Times New Roman" w:hAnsi="Times New Roman" w:cs="Times New Roman"/>
                <w:sz w:val="20"/>
                <w:szCs w:val="20"/>
              </w:rPr>
              <w:t>20</w:t>
            </w:r>
            <w:r>
              <w:rPr>
                <w:rFonts w:ascii="Times New Roman" w:hAnsi="Times New Roman" w:cs="Times New Roman"/>
                <w:sz w:val="20"/>
                <w:szCs w:val="20"/>
              </w:rPr>
              <w:t>22г.</w:t>
            </w:r>
          </w:p>
        </w:tc>
        <w:tc>
          <w:tcPr>
            <w:tcW w:w="1561" w:type="dxa"/>
            <w:shd w:val="clear" w:color="auto" w:fill="auto"/>
          </w:tcPr>
          <w:p w:rsidR="00DF147E" w:rsidRPr="00232D97" w:rsidRDefault="00DF147E" w:rsidP="00025854">
            <w:pPr>
              <w:spacing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Расселяемая площадь </w:t>
            </w:r>
            <w:r w:rsidRPr="00232D97">
              <w:rPr>
                <w:rFonts w:ascii="Times New Roman" w:eastAsia="Calibri" w:hAnsi="Times New Roman" w:cs="Times New Roman"/>
                <w:sz w:val="20"/>
                <w:szCs w:val="20"/>
              </w:rPr>
              <w:t xml:space="preserve">(ед. </w:t>
            </w:r>
            <w:proofErr w:type="spellStart"/>
            <w:r w:rsidRPr="00232D97">
              <w:rPr>
                <w:rFonts w:ascii="Times New Roman" w:eastAsia="Calibri" w:hAnsi="Times New Roman" w:cs="Times New Roman"/>
                <w:sz w:val="20"/>
                <w:szCs w:val="20"/>
              </w:rPr>
              <w:t>измер</w:t>
            </w:r>
            <w:proofErr w:type="spellEnd"/>
            <w:r>
              <w:rPr>
                <w:rFonts w:ascii="Times New Roman" w:eastAsia="Calibri" w:hAnsi="Times New Roman" w:cs="Times New Roman"/>
                <w:sz w:val="20"/>
                <w:szCs w:val="20"/>
              </w:rPr>
              <w:t>.</w:t>
            </w:r>
            <w:r w:rsidRPr="00232D97">
              <w:rPr>
                <w:rFonts w:ascii="Times New Roman" w:eastAsia="Calibri" w:hAnsi="Times New Roman" w:cs="Times New Roman"/>
                <w:sz w:val="20"/>
                <w:szCs w:val="20"/>
              </w:rPr>
              <w:t>)</w:t>
            </w:r>
          </w:p>
        </w:tc>
        <w:tc>
          <w:tcPr>
            <w:tcW w:w="850" w:type="dxa"/>
          </w:tcPr>
          <w:p w:rsidR="00DF147E" w:rsidRPr="00232D97" w:rsidRDefault="00DF147E" w:rsidP="00025854">
            <w:pPr>
              <w:jc w:val="center"/>
              <w:rPr>
                <w:rFonts w:ascii="Times New Roman" w:hAnsi="Times New Roman" w:cs="Times New Roman"/>
                <w:sz w:val="20"/>
                <w:szCs w:val="20"/>
              </w:rPr>
            </w:pPr>
            <w:r>
              <w:rPr>
                <w:rFonts w:ascii="Times New Roman" w:hAnsi="Times New Roman" w:cs="Times New Roman"/>
                <w:sz w:val="20"/>
                <w:szCs w:val="20"/>
              </w:rPr>
              <w:t>2020</w:t>
            </w:r>
            <w:r w:rsidRPr="00232D97">
              <w:rPr>
                <w:rFonts w:ascii="Times New Roman" w:hAnsi="Times New Roman" w:cs="Times New Roman"/>
                <w:sz w:val="20"/>
                <w:szCs w:val="20"/>
              </w:rPr>
              <w:t>г.</w:t>
            </w:r>
          </w:p>
        </w:tc>
        <w:tc>
          <w:tcPr>
            <w:tcW w:w="993" w:type="dxa"/>
            <w:tcBorders>
              <w:right w:val="single" w:sz="4" w:space="0" w:color="auto"/>
            </w:tcBorders>
          </w:tcPr>
          <w:p w:rsidR="00DF147E" w:rsidRPr="001669FE" w:rsidRDefault="00DF147E" w:rsidP="00025854">
            <w:pPr>
              <w:jc w:val="center"/>
              <w:rPr>
                <w:rFonts w:ascii="Times New Roman" w:hAnsi="Times New Roman" w:cs="Times New Roman"/>
                <w:sz w:val="20"/>
                <w:szCs w:val="20"/>
              </w:rPr>
            </w:pPr>
            <w:r w:rsidRPr="00232D97">
              <w:rPr>
                <w:rFonts w:ascii="Times New Roman" w:hAnsi="Times New Roman" w:cs="Times New Roman"/>
                <w:sz w:val="20"/>
                <w:szCs w:val="20"/>
              </w:rPr>
              <w:t>20</w:t>
            </w:r>
            <w:r>
              <w:rPr>
                <w:rFonts w:ascii="Times New Roman" w:hAnsi="Times New Roman" w:cs="Times New Roman"/>
                <w:sz w:val="20"/>
                <w:szCs w:val="20"/>
              </w:rPr>
              <w:t>21г.</w:t>
            </w:r>
          </w:p>
        </w:tc>
        <w:tc>
          <w:tcPr>
            <w:tcW w:w="850" w:type="dxa"/>
            <w:tcBorders>
              <w:left w:val="single" w:sz="4" w:space="0" w:color="auto"/>
            </w:tcBorders>
          </w:tcPr>
          <w:p w:rsidR="00DF147E" w:rsidRPr="001669FE" w:rsidRDefault="00DF147E" w:rsidP="00025854">
            <w:pPr>
              <w:jc w:val="center"/>
              <w:rPr>
                <w:rFonts w:ascii="Times New Roman" w:hAnsi="Times New Roman" w:cs="Times New Roman"/>
                <w:sz w:val="20"/>
                <w:szCs w:val="20"/>
              </w:rPr>
            </w:pPr>
            <w:r>
              <w:rPr>
                <w:rFonts w:ascii="Times New Roman" w:hAnsi="Times New Roman" w:cs="Times New Roman"/>
                <w:sz w:val="20"/>
                <w:szCs w:val="20"/>
              </w:rPr>
              <w:t>2022г.</w:t>
            </w:r>
          </w:p>
        </w:tc>
        <w:tc>
          <w:tcPr>
            <w:tcW w:w="1843" w:type="dxa"/>
            <w:vMerge/>
          </w:tcPr>
          <w:p w:rsidR="00DF147E" w:rsidRPr="00232D97" w:rsidRDefault="00DF147E" w:rsidP="00025854">
            <w:pPr>
              <w:jc w:val="both"/>
              <w:rPr>
                <w:rFonts w:ascii="Times New Roman" w:hAnsi="Times New Roman" w:cs="Times New Roman"/>
                <w:sz w:val="20"/>
                <w:szCs w:val="20"/>
              </w:rPr>
            </w:pPr>
          </w:p>
        </w:tc>
      </w:tr>
      <w:tr w:rsidR="00DF147E" w:rsidRPr="00AB2F57" w:rsidTr="00DF147E">
        <w:tc>
          <w:tcPr>
            <w:tcW w:w="664" w:type="dxa"/>
            <w:shd w:val="clear" w:color="auto" w:fill="auto"/>
          </w:tcPr>
          <w:p w:rsidR="00DF147E" w:rsidRPr="001816CC" w:rsidRDefault="00DF147E" w:rsidP="00025854">
            <w:pPr>
              <w:jc w:val="center"/>
              <w:rPr>
                <w:rFonts w:ascii="Times New Roman" w:hAnsi="Times New Roman" w:cs="Times New Roman"/>
                <w:sz w:val="20"/>
                <w:szCs w:val="20"/>
              </w:rPr>
            </w:pPr>
            <w:r w:rsidRPr="001816CC">
              <w:rPr>
                <w:rFonts w:ascii="Times New Roman" w:hAnsi="Times New Roman" w:cs="Times New Roman"/>
                <w:sz w:val="20"/>
                <w:szCs w:val="20"/>
              </w:rPr>
              <w:t>1</w:t>
            </w:r>
          </w:p>
        </w:tc>
        <w:tc>
          <w:tcPr>
            <w:tcW w:w="3022" w:type="dxa"/>
            <w:shd w:val="clear" w:color="auto" w:fill="auto"/>
          </w:tcPr>
          <w:p w:rsidR="00DF147E" w:rsidRPr="001816CC" w:rsidRDefault="00DF147E" w:rsidP="00025854">
            <w:pPr>
              <w:jc w:val="center"/>
              <w:rPr>
                <w:rFonts w:ascii="Times New Roman" w:hAnsi="Times New Roman" w:cs="Times New Roman"/>
                <w:sz w:val="20"/>
                <w:szCs w:val="20"/>
              </w:rPr>
            </w:pPr>
            <w:r w:rsidRPr="001816CC">
              <w:rPr>
                <w:rFonts w:ascii="Times New Roman" w:hAnsi="Times New Roman" w:cs="Times New Roman"/>
                <w:sz w:val="20"/>
                <w:szCs w:val="20"/>
              </w:rPr>
              <w:t>2</w:t>
            </w:r>
          </w:p>
        </w:tc>
        <w:tc>
          <w:tcPr>
            <w:tcW w:w="1134" w:type="dxa"/>
            <w:shd w:val="clear" w:color="auto" w:fill="auto"/>
          </w:tcPr>
          <w:p w:rsidR="00DF147E" w:rsidRPr="001816CC" w:rsidRDefault="00DF147E" w:rsidP="00025854">
            <w:pPr>
              <w:jc w:val="center"/>
              <w:rPr>
                <w:rFonts w:ascii="Times New Roman" w:hAnsi="Times New Roman" w:cs="Times New Roman"/>
                <w:sz w:val="20"/>
                <w:szCs w:val="20"/>
              </w:rPr>
            </w:pPr>
            <w:r w:rsidRPr="001816CC">
              <w:rPr>
                <w:rFonts w:ascii="Times New Roman" w:hAnsi="Times New Roman" w:cs="Times New Roman"/>
                <w:sz w:val="20"/>
                <w:szCs w:val="20"/>
              </w:rPr>
              <w:t>3</w:t>
            </w:r>
          </w:p>
        </w:tc>
        <w:tc>
          <w:tcPr>
            <w:tcW w:w="2126" w:type="dxa"/>
            <w:shd w:val="clear" w:color="auto" w:fill="auto"/>
          </w:tcPr>
          <w:p w:rsidR="00DF147E" w:rsidRPr="00232D97" w:rsidRDefault="006E2C39" w:rsidP="00025854">
            <w:pPr>
              <w:jc w:val="center"/>
              <w:rPr>
                <w:rFonts w:ascii="Times New Roman" w:hAnsi="Times New Roman" w:cs="Times New Roman"/>
                <w:sz w:val="20"/>
                <w:szCs w:val="20"/>
              </w:rPr>
            </w:pPr>
            <w:r>
              <w:rPr>
                <w:rFonts w:ascii="Times New Roman" w:hAnsi="Times New Roman" w:cs="Times New Roman"/>
                <w:sz w:val="20"/>
                <w:szCs w:val="20"/>
              </w:rPr>
              <w:t>4</w:t>
            </w:r>
          </w:p>
        </w:tc>
        <w:tc>
          <w:tcPr>
            <w:tcW w:w="1559" w:type="dxa"/>
            <w:shd w:val="clear" w:color="auto" w:fill="auto"/>
          </w:tcPr>
          <w:p w:rsidR="00DF147E" w:rsidRPr="00232D97" w:rsidRDefault="006E2C39" w:rsidP="00025854">
            <w:pPr>
              <w:jc w:val="center"/>
              <w:rPr>
                <w:rFonts w:ascii="Times New Roman" w:hAnsi="Times New Roman" w:cs="Times New Roman"/>
                <w:sz w:val="20"/>
                <w:szCs w:val="20"/>
              </w:rPr>
            </w:pPr>
            <w:r>
              <w:rPr>
                <w:rFonts w:ascii="Times New Roman" w:hAnsi="Times New Roman" w:cs="Times New Roman"/>
                <w:sz w:val="20"/>
                <w:szCs w:val="20"/>
              </w:rPr>
              <w:t>5</w:t>
            </w:r>
          </w:p>
        </w:tc>
        <w:tc>
          <w:tcPr>
            <w:tcW w:w="1134" w:type="dxa"/>
            <w:shd w:val="clear" w:color="auto" w:fill="auto"/>
          </w:tcPr>
          <w:p w:rsidR="00DF147E" w:rsidRPr="00232D97" w:rsidRDefault="006E2C39" w:rsidP="00025854">
            <w:pPr>
              <w:jc w:val="center"/>
              <w:rPr>
                <w:rFonts w:ascii="Times New Roman" w:hAnsi="Times New Roman" w:cs="Times New Roman"/>
                <w:sz w:val="20"/>
                <w:szCs w:val="20"/>
              </w:rPr>
            </w:pPr>
            <w:r>
              <w:rPr>
                <w:rFonts w:ascii="Times New Roman" w:hAnsi="Times New Roman" w:cs="Times New Roman"/>
                <w:sz w:val="20"/>
                <w:szCs w:val="20"/>
              </w:rPr>
              <w:t>6</w:t>
            </w:r>
          </w:p>
        </w:tc>
        <w:tc>
          <w:tcPr>
            <w:tcW w:w="1561" w:type="dxa"/>
            <w:shd w:val="clear" w:color="auto" w:fill="auto"/>
          </w:tcPr>
          <w:p w:rsidR="00DF147E" w:rsidRPr="00232D97" w:rsidRDefault="006E2C39" w:rsidP="00025854">
            <w:pPr>
              <w:jc w:val="center"/>
              <w:rPr>
                <w:rFonts w:ascii="Times New Roman" w:hAnsi="Times New Roman" w:cs="Times New Roman"/>
                <w:sz w:val="20"/>
                <w:szCs w:val="20"/>
              </w:rPr>
            </w:pPr>
            <w:r>
              <w:rPr>
                <w:rFonts w:ascii="Times New Roman" w:hAnsi="Times New Roman" w:cs="Times New Roman"/>
                <w:sz w:val="20"/>
                <w:szCs w:val="20"/>
              </w:rPr>
              <w:t>7</w:t>
            </w:r>
          </w:p>
        </w:tc>
        <w:tc>
          <w:tcPr>
            <w:tcW w:w="850" w:type="dxa"/>
          </w:tcPr>
          <w:p w:rsidR="00DF147E" w:rsidRPr="00232D97" w:rsidRDefault="006E2C39" w:rsidP="00025854">
            <w:pPr>
              <w:jc w:val="center"/>
              <w:rPr>
                <w:rFonts w:ascii="Times New Roman" w:hAnsi="Times New Roman" w:cs="Times New Roman"/>
                <w:sz w:val="20"/>
                <w:szCs w:val="20"/>
              </w:rPr>
            </w:pPr>
            <w:r>
              <w:rPr>
                <w:rFonts w:ascii="Times New Roman" w:hAnsi="Times New Roman" w:cs="Times New Roman"/>
                <w:sz w:val="20"/>
                <w:szCs w:val="20"/>
              </w:rPr>
              <w:t>8</w:t>
            </w:r>
          </w:p>
        </w:tc>
        <w:tc>
          <w:tcPr>
            <w:tcW w:w="993" w:type="dxa"/>
            <w:tcBorders>
              <w:right w:val="single" w:sz="4" w:space="0" w:color="auto"/>
            </w:tcBorders>
          </w:tcPr>
          <w:p w:rsidR="00DF147E" w:rsidRPr="00232D97" w:rsidRDefault="006E2C39" w:rsidP="00025854">
            <w:pPr>
              <w:jc w:val="center"/>
              <w:rPr>
                <w:rFonts w:ascii="Times New Roman" w:hAnsi="Times New Roman" w:cs="Times New Roman"/>
                <w:sz w:val="20"/>
                <w:szCs w:val="20"/>
              </w:rPr>
            </w:pPr>
            <w:r>
              <w:rPr>
                <w:rFonts w:ascii="Times New Roman" w:hAnsi="Times New Roman" w:cs="Times New Roman"/>
                <w:sz w:val="20"/>
                <w:szCs w:val="20"/>
              </w:rPr>
              <w:t>9</w:t>
            </w:r>
          </w:p>
        </w:tc>
        <w:tc>
          <w:tcPr>
            <w:tcW w:w="850" w:type="dxa"/>
            <w:tcBorders>
              <w:left w:val="single" w:sz="4" w:space="0" w:color="auto"/>
            </w:tcBorders>
          </w:tcPr>
          <w:p w:rsidR="00DF147E" w:rsidRPr="00232D97" w:rsidRDefault="00DF147E" w:rsidP="00025854">
            <w:pPr>
              <w:jc w:val="center"/>
              <w:rPr>
                <w:rFonts w:ascii="Times New Roman" w:hAnsi="Times New Roman" w:cs="Times New Roman"/>
                <w:sz w:val="20"/>
                <w:szCs w:val="20"/>
              </w:rPr>
            </w:pPr>
            <w:r>
              <w:rPr>
                <w:rFonts w:ascii="Times New Roman" w:hAnsi="Times New Roman" w:cs="Times New Roman"/>
                <w:sz w:val="20"/>
                <w:szCs w:val="20"/>
              </w:rPr>
              <w:t>1</w:t>
            </w:r>
            <w:r w:rsidR="006E2C39">
              <w:rPr>
                <w:rFonts w:ascii="Times New Roman" w:hAnsi="Times New Roman" w:cs="Times New Roman"/>
                <w:sz w:val="20"/>
                <w:szCs w:val="20"/>
              </w:rPr>
              <w:t>0</w:t>
            </w:r>
          </w:p>
        </w:tc>
        <w:tc>
          <w:tcPr>
            <w:tcW w:w="1843" w:type="dxa"/>
          </w:tcPr>
          <w:p w:rsidR="00DF147E" w:rsidRPr="00232D97" w:rsidRDefault="00DF147E" w:rsidP="00025854">
            <w:pPr>
              <w:jc w:val="center"/>
              <w:rPr>
                <w:rFonts w:ascii="Times New Roman" w:hAnsi="Times New Roman" w:cs="Times New Roman"/>
                <w:sz w:val="20"/>
                <w:szCs w:val="20"/>
              </w:rPr>
            </w:pPr>
            <w:r>
              <w:rPr>
                <w:rFonts w:ascii="Times New Roman" w:hAnsi="Times New Roman" w:cs="Times New Roman"/>
                <w:sz w:val="20"/>
                <w:szCs w:val="20"/>
              </w:rPr>
              <w:t>1</w:t>
            </w:r>
            <w:r w:rsidR="006E2C39">
              <w:rPr>
                <w:rFonts w:ascii="Times New Roman" w:hAnsi="Times New Roman" w:cs="Times New Roman"/>
                <w:sz w:val="20"/>
                <w:szCs w:val="20"/>
              </w:rPr>
              <w:t>1</w:t>
            </w:r>
          </w:p>
        </w:tc>
      </w:tr>
      <w:tr w:rsidR="00512E0D" w:rsidRPr="00AB2F57" w:rsidTr="00717FDE">
        <w:trPr>
          <w:trHeight w:val="471"/>
        </w:trPr>
        <w:tc>
          <w:tcPr>
            <w:tcW w:w="664" w:type="dxa"/>
            <w:shd w:val="clear" w:color="auto" w:fill="auto"/>
          </w:tcPr>
          <w:p w:rsidR="00512E0D" w:rsidRPr="001816CC" w:rsidRDefault="00512E0D" w:rsidP="00025854">
            <w:pPr>
              <w:jc w:val="both"/>
              <w:rPr>
                <w:rFonts w:ascii="Times New Roman" w:hAnsi="Times New Roman" w:cs="Times New Roman"/>
                <w:sz w:val="28"/>
                <w:szCs w:val="28"/>
              </w:rPr>
            </w:pPr>
          </w:p>
        </w:tc>
        <w:tc>
          <w:tcPr>
            <w:tcW w:w="10536" w:type="dxa"/>
            <w:gridSpan w:val="6"/>
            <w:shd w:val="clear" w:color="auto" w:fill="auto"/>
          </w:tcPr>
          <w:p w:rsidR="00512E0D" w:rsidRPr="00232D97" w:rsidRDefault="00512E0D" w:rsidP="00025854">
            <w:pPr>
              <w:jc w:val="both"/>
              <w:rPr>
                <w:rFonts w:ascii="Times New Roman" w:hAnsi="Times New Roman" w:cs="Times New Roman"/>
                <w:sz w:val="20"/>
                <w:szCs w:val="20"/>
              </w:rPr>
            </w:pPr>
            <w:r w:rsidRPr="00232D97">
              <w:rPr>
                <w:rFonts w:ascii="Times New Roman" w:hAnsi="Times New Roman" w:cs="Times New Roman"/>
                <w:b/>
                <w:color w:val="000000"/>
                <w:sz w:val="20"/>
                <w:szCs w:val="20"/>
              </w:rPr>
              <w:t>Цель подпрограммы:</w:t>
            </w:r>
            <w:r w:rsidRPr="00232D97">
              <w:rPr>
                <w:rFonts w:ascii="Times New Roman" w:hAnsi="Times New Roman" w:cs="Times New Roman"/>
                <w:color w:val="000000"/>
                <w:sz w:val="20"/>
                <w:szCs w:val="20"/>
              </w:rPr>
              <w:t xml:space="preserve"> </w:t>
            </w:r>
            <w:r w:rsidRPr="00232D97">
              <w:rPr>
                <w:rFonts w:ascii="Times New Roman" w:hAnsi="Times New Roman" w:cs="Times New Roman"/>
                <w:sz w:val="20"/>
                <w:szCs w:val="20"/>
              </w:rPr>
              <w:t xml:space="preserve">Уменьшение аварийного жилищного фонда в </w:t>
            </w:r>
            <w:proofErr w:type="spellStart"/>
            <w:proofErr w:type="gramStart"/>
            <w:r w:rsidRPr="00232D97">
              <w:rPr>
                <w:rFonts w:ascii="Times New Roman" w:hAnsi="Times New Roman" w:cs="Times New Roman"/>
                <w:sz w:val="20"/>
                <w:szCs w:val="20"/>
              </w:rPr>
              <w:t>Катав-Ивановском</w:t>
            </w:r>
            <w:proofErr w:type="spellEnd"/>
            <w:proofErr w:type="gramEnd"/>
            <w:r w:rsidRPr="00232D97">
              <w:rPr>
                <w:rFonts w:ascii="Times New Roman" w:hAnsi="Times New Roman" w:cs="Times New Roman"/>
                <w:sz w:val="20"/>
                <w:szCs w:val="20"/>
              </w:rPr>
              <w:t xml:space="preserve"> муниципальном районе</w:t>
            </w:r>
          </w:p>
        </w:tc>
        <w:tc>
          <w:tcPr>
            <w:tcW w:w="850" w:type="dxa"/>
          </w:tcPr>
          <w:p w:rsidR="00512E0D" w:rsidRPr="00232D97" w:rsidRDefault="00512E0D" w:rsidP="00025854">
            <w:pPr>
              <w:jc w:val="both"/>
              <w:rPr>
                <w:rFonts w:ascii="Times New Roman" w:hAnsi="Times New Roman" w:cs="Times New Roman"/>
                <w:b/>
                <w:color w:val="000000"/>
                <w:sz w:val="20"/>
                <w:szCs w:val="20"/>
              </w:rPr>
            </w:pPr>
          </w:p>
        </w:tc>
        <w:tc>
          <w:tcPr>
            <w:tcW w:w="993" w:type="dxa"/>
            <w:tcBorders>
              <w:right w:val="single" w:sz="4" w:space="0" w:color="auto"/>
            </w:tcBorders>
          </w:tcPr>
          <w:p w:rsidR="00512E0D" w:rsidRPr="00232D97" w:rsidRDefault="00512E0D" w:rsidP="00025854">
            <w:pPr>
              <w:jc w:val="both"/>
              <w:rPr>
                <w:rFonts w:ascii="Times New Roman" w:hAnsi="Times New Roman" w:cs="Times New Roman"/>
                <w:b/>
                <w:color w:val="000000"/>
                <w:sz w:val="20"/>
                <w:szCs w:val="20"/>
              </w:rPr>
            </w:pPr>
          </w:p>
        </w:tc>
        <w:tc>
          <w:tcPr>
            <w:tcW w:w="850" w:type="dxa"/>
            <w:tcBorders>
              <w:left w:val="single" w:sz="4" w:space="0" w:color="auto"/>
            </w:tcBorders>
          </w:tcPr>
          <w:p w:rsidR="00512E0D" w:rsidRPr="00232D97" w:rsidRDefault="00512E0D" w:rsidP="00025854">
            <w:pPr>
              <w:jc w:val="both"/>
              <w:rPr>
                <w:rFonts w:ascii="Times New Roman" w:hAnsi="Times New Roman" w:cs="Times New Roman"/>
                <w:b/>
                <w:color w:val="000000"/>
                <w:sz w:val="20"/>
                <w:szCs w:val="20"/>
              </w:rPr>
            </w:pPr>
          </w:p>
        </w:tc>
        <w:tc>
          <w:tcPr>
            <w:tcW w:w="1843" w:type="dxa"/>
          </w:tcPr>
          <w:p w:rsidR="00512E0D" w:rsidRPr="00232D97" w:rsidRDefault="00512E0D" w:rsidP="00025854">
            <w:pPr>
              <w:jc w:val="both"/>
              <w:rPr>
                <w:rFonts w:ascii="Times New Roman" w:hAnsi="Times New Roman" w:cs="Times New Roman"/>
                <w:b/>
                <w:color w:val="000000"/>
                <w:sz w:val="20"/>
                <w:szCs w:val="20"/>
              </w:rPr>
            </w:pPr>
          </w:p>
        </w:tc>
      </w:tr>
      <w:tr w:rsidR="00512E0D" w:rsidRPr="00AB2F57" w:rsidTr="00717FDE">
        <w:tc>
          <w:tcPr>
            <w:tcW w:w="664" w:type="dxa"/>
            <w:shd w:val="clear" w:color="auto" w:fill="auto"/>
          </w:tcPr>
          <w:p w:rsidR="00512E0D" w:rsidRPr="001816CC" w:rsidRDefault="00512E0D" w:rsidP="00025854">
            <w:pPr>
              <w:jc w:val="both"/>
              <w:rPr>
                <w:rFonts w:ascii="Times New Roman" w:hAnsi="Times New Roman" w:cs="Times New Roman"/>
                <w:sz w:val="28"/>
                <w:szCs w:val="28"/>
              </w:rPr>
            </w:pPr>
          </w:p>
        </w:tc>
        <w:tc>
          <w:tcPr>
            <w:tcW w:w="15072" w:type="dxa"/>
            <w:gridSpan w:val="10"/>
            <w:shd w:val="clear" w:color="auto" w:fill="auto"/>
          </w:tcPr>
          <w:p w:rsidR="00512E0D" w:rsidRPr="00232D97" w:rsidRDefault="00512E0D" w:rsidP="00025854">
            <w:pPr>
              <w:autoSpaceDE w:val="0"/>
              <w:autoSpaceDN w:val="0"/>
              <w:adjustRightInd w:val="0"/>
              <w:spacing w:after="0" w:line="240" w:lineRule="auto"/>
              <w:jc w:val="both"/>
              <w:rPr>
                <w:rFonts w:ascii="Times New Roman" w:hAnsi="Times New Roman" w:cs="Times New Roman"/>
                <w:spacing w:val="2"/>
                <w:sz w:val="20"/>
                <w:szCs w:val="20"/>
                <w:shd w:val="clear" w:color="auto" w:fill="FFFFFF"/>
              </w:rPr>
            </w:pPr>
            <w:r w:rsidRPr="00232D97">
              <w:rPr>
                <w:rFonts w:ascii="Times New Roman" w:hAnsi="Times New Roman" w:cs="Times New Roman"/>
                <w:b/>
                <w:color w:val="000000"/>
                <w:sz w:val="20"/>
                <w:szCs w:val="20"/>
              </w:rPr>
              <w:t>Задача программы</w:t>
            </w:r>
            <w:r w:rsidRPr="00232D97">
              <w:rPr>
                <w:rFonts w:ascii="Times New Roman" w:hAnsi="Times New Roman" w:cs="Times New Roman"/>
                <w:color w:val="000000"/>
                <w:sz w:val="20"/>
                <w:szCs w:val="20"/>
              </w:rPr>
              <w:t xml:space="preserve">: </w:t>
            </w:r>
            <w:r w:rsidRPr="00232D97">
              <w:rPr>
                <w:rFonts w:ascii="Times New Roman" w:hAnsi="Times New Roman" w:cs="Times New Roman"/>
                <w:spacing w:val="2"/>
                <w:sz w:val="20"/>
                <w:szCs w:val="20"/>
                <w:shd w:val="clear" w:color="auto" w:fill="FFFFFF"/>
              </w:rPr>
              <w:t xml:space="preserve">Переселение </w:t>
            </w:r>
            <w:r w:rsidRPr="00232D97">
              <w:rPr>
                <w:rFonts w:ascii="Times New Roman" w:hAnsi="Times New Roman" w:cs="Times New Roman"/>
                <w:sz w:val="20"/>
                <w:szCs w:val="20"/>
              </w:rPr>
              <w:t>граждан из аварийного жилищного фонда</w:t>
            </w:r>
          </w:p>
          <w:p w:rsidR="00512E0D" w:rsidRPr="00232D97" w:rsidRDefault="00512E0D" w:rsidP="00025854">
            <w:pPr>
              <w:jc w:val="both"/>
              <w:rPr>
                <w:rFonts w:ascii="Times New Roman" w:hAnsi="Times New Roman" w:cs="Times New Roman"/>
                <w:b/>
                <w:color w:val="000000"/>
                <w:sz w:val="20"/>
                <w:szCs w:val="20"/>
              </w:rPr>
            </w:pPr>
          </w:p>
        </w:tc>
      </w:tr>
      <w:tr w:rsidR="00DF147E" w:rsidRPr="00AB2F57" w:rsidTr="00DF147E">
        <w:trPr>
          <w:trHeight w:val="352"/>
        </w:trPr>
        <w:tc>
          <w:tcPr>
            <w:tcW w:w="664" w:type="dxa"/>
            <w:vMerge w:val="restart"/>
            <w:shd w:val="clear" w:color="auto" w:fill="auto"/>
          </w:tcPr>
          <w:p w:rsidR="00DF147E" w:rsidRPr="001816CC" w:rsidRDefault="00DF147E" w:rsidP="00025854">
            <w:pPr>
              <w:jc w:val="both"/>
              <w:rPr>
                <w:rFonts w:ascii="Times New Roman" w:hAnsi="Times New Roman" w:cs="Times New Roman"/>
                <w:sz w:val="28"/>
                <w:szCs w:val="28"/>
              </w:rPr>
            </w:pPr>
          </w:p>
        </w:tc>
        <w:tc>
          <w:tcPr>
            <w:tcW w:w="3022" w:type="dxa"/>
            <w:vMerge w:val="restart"/>
            <w:shd w:val="clear" w:color="auto" w:fill="auto"/>
          </w:tcPr>
          <w:p w:rsidR="00DF147E" w:rsidRPr="00645E5D" w:rsidRDefault="00DF147E" w:rsidP="00645E5D">
            <w:pPr>
              <w:spacing w:line="240" w:lineRule="auto"/>
              <w:jc w:val="both"/>
              <w:rPr>
                <w:rFonts w:ascii="Times New Roman" w:hAnsi="Times New Roman" w:cs="Times New Roman"/>
                <w:color w:val="000000"/>
                <w:sz w:val="20"/>
                <w:szCs w:val="20"/>
              </w:rPr>
            </w:pPr>
            <w:r w:rsidRPr="00645E5D">
              <w:rPr>
                <w:rFonts w:ascii="Times New Roman" w:hAnsi="Times New Roman" w:cs="Times New Roman"/>
                <w:sz w:val="20"/>
                <w:szCs w:val="20"/>
              </w:rPr>
              <w:t xml:space="preserve">долевое участие в строительстве жилья и приобретение жилых помещений </w:t>
            </w:r>
          </w:p>
        </w:tc>
        <w:tc>
          <w:tcPr>
            <w:tcW w:w="1134" w:type="dxa"/>
            <w:shd w:val="clear" w:color="auto" w:fill="auto"/>
          </w:tcPr>
          <w:p w:rsidR="00DF147E" w:rsidRPr="001816CC" w:rsidRDefault="00DF147E" w:rsidP="00025854">
            <w:pPr>
              <w:jc w:val="both"/>
              <w:rPr>
                <w:rFonts w:ascii="Times New Roman" w:hAnsi="Times New Roman" w:cs="Times New Roman"/>
                <w:sz w:val="18"/>
                <w:szCs w:val="18"/>
              </w:rPr>
            </w:pPr>
            <w:r>
              <w:rPr>
                <w:rFonts w:ascii="Times New Roman" w:hAnsi="Times New Roman" w:cs="Times New Roman"/>
                <w:sz w:val="18"/>
                <w:szCs w:val="18"/>
              </w:rPr>
              <w:t>Фонд</w:t>
            </w:r>
          </w:p>
        </w:tc>
        <w:tc>
          <w:tcPr>
            <w:tcW w:w="2126" w:type="dxa"/>
            <w:shd w:val="clear" w:color="auto" w:fill="auto"/>
          </w:tcPr>
          <w:p w:rsidR="00DF147E" w:rsidRPr="00232D97" w:rsidRDefault="00DF147E" w:rsidP="00DF147E">
            <w:pPr>
              <w:rPr>
                <w:rFonts w:ascii="Times New Roman" w:hAnsi="Times New Roman" w:cs="Times New Roman"/>
                <w:sz w:val="20"/>
                <w:szCs w:val="20"/>
              </w:rPr>
            </w:pPr>
            <w:r>
              <w:rPr>
                <w:rFonts w:ascii="Times New Roman" w:hAnsi="Times New Roman" w:cs="Times New Roman"/>
                <w:sz w:val="20"/>
                <w:szCs w:val="20"/>
              </w:rPr>
              <w:t>105 738,4</w:t>
            </w:r>
          </w:p>
        </w:tc>
        <w:tc>
          <w:tcPr>
            <w:tcW w:w="1559" w:type="dxa"/>
            <w:shd w:val="clear" w:color="auto" w:fill="auto"/>
          </w:tcPr>
          <w:p w:rsidR="00DF147E" w:rsidRPr="00232D97" w:rsidRDefault="00DF147E" w:rsidP="00025854">
            <w:pPr>
              <w:jc w:val="both"/>
              <w:rPr>
                <w:rFonts w:ascii="Times New Roman" w:hAnsi="Times New Roman" w:cs="Times New Roman"/>
                <w:sz w:val="20"/>
                <w:szCs w:val="20"/>
              </w:rPr>
            </w:pPr>
            <w:r>
              <w:rPr>
                <w:rFonts w:ascii="Times New Roman" w:hAnsi="Times New Roman" w:cs="Times New Roman"/>
                <w:sz w:val="20"/>
                <w:szCs w:val="20"/>
              </w:rPr>
              <w:t>2 643,46</w:t>
            </w:r>
          </w:p>
        </w:tc>
        <w:tc>
          <w:tcPr>
            <w:tcW w:w="1134" w:type="dxa"/>
            <w:shd w:val="clear" w:color="auto" w:fill="auto"/>
          </w:tcPr>
          <w:p w:rsidR="00DF147E" w:rsidRPr="00232D97" w:rsidRDefault="00DF147E" w:rsidP="00025854">
            <w:pPr>
              <w:jc w:val="both"/>
              <w:rPr>
                <w:rFonts w:ascii="Times New Roman" w:hAnsi="Times New Roman" w:cs="Times New Roman"/>
                <w:sz w:val="20"/>
                <w:szCs w:val="20"/>
              </w:rPr>
            </w:pPr>
          </w:p>
        </w:tc>
        <w:tc>
          <w:tcPr>
            <w:tcW w:w="1561" w:type="dxa"/>
            <w:vMerge w:val="restart"/>
            <w:shd w:val="clear" w:color="auto" w:fill="auto"/>
          </w:tcPr>
          <w:p w:rsidR="00DF147E" w:rsidRPr="00232D97" w:rsidRDefault="00DF147E" w:rsidP="00025854">
            <w:pPr>
              <w:jc w:val="center"/>
              <w:rPr>
                <w:rFonts w:ascii="Times New Roman" w:eastAsia="Calibri" w:hAnsi="Times New Roman" w:cs="Times New Roman"/>
                <w:sz w:val="20"/>
                <w:szCs w:val="20"/>
              </w:rPr>
            </w:pPr>
            <w:r w:rsidRPr="00232D97">
              <w:rPr>
                <w:rFonts w:ascii="Times New Roman" w:eastAsia="Calibri" w:hAnsi="Times New Roman" w:cs="Times New Roman"/>
                <w:sz w:val="20"/>
                <w:szCs w:val="20"/>
              </w:rPr>
              <w:t>кв.м.</w:t>
            </w:r>
          </w:p>
          <w:p w:rsidR="00DF147E" w:rsidRPr="00232D97" w:rsidRDefault="00DF147E" w:rsidP="00025854">
            <w:pPr>
              <w:jc w:val="center"/>
              <w:rPr>
                <w:rFonts w:ascii="Times New Roman" w:hAnsi="Times New Roman" w:cs="Times New Roman"/>
                <w:sz w:val="20"/>
                <w:szCs w:val="20"/>
              </w:rPr>
            </w:pPr>
          </w:p>
        </w:tc>
        <w:tc>
          <w:tcPr>
            <w:tcW w:w="850" w:type="dxa"/>
            <w:vMerge w:val="restart"/>
          </w:tcPr>
          <w:p w:rsidR="00DF147E" w:rsidRPr="00232D97" w:rsidRDefault="00DF147E" w:rsidP="00025854">
            <w:pPr>
              <w:jc w:val="center"/>
              <w:rPr>
                <w:rFonts w:ascii="Times New Roman" w:hAnsi="Times New Roman" w:cs="Times New Roman"/>
                <w:sz w:val="20"/>
                <w:szCs w:val="20"/>
              </w:rPr>
            </w:pPr>
          </w:p>
        </w:tc>
        <w:tc>
          <w:tcPr>
            <w:tcW w:w="993" w:type="dxa"/>
            <w:vMerge w:val="restart"/>
            <w:tcBorders>
              <w:right w:val="single" w:sz="4" w:space="0" w:color="auto"/>
            </w:tcBorders>
          </w:tcPr>
          <w:p w:rsidR="00DF147E" w:rsidRPr="00232D97" w:rsidRDefault="00FB534C" w:rsidP="00025854">
            <w:pPr>
              <w:jc w:val="center"/>
              <w:rPr>
                <w:rFonts w:ascii="Times New Roman" w:hAnsi="Times New Roman" w:cs="Times New Roman"/>
                <w:sz w:val="20"/>
                <w:szCs w:val="20"/>
              </w:rPr>
            </w:pPr>
            <w:r>
              <w:rPr>
                <w:rFonts w:ascii="Times New Roman" w:hAnsi="Times New Roman" w:cs="Times New Roman"/>
                <w:sz w:val="20"/>
                <w:szCs w:val="20"/>
              </w:rPr>
              <w:t>5726,34</w:t>
            </w:r>
          </w:p>
        </w:tc>
        <w:tc>
          <w:tcPr>
            <w:tcW w:w="850" w:type="dxa"/>
            <w:vMerge w:val="restart"/>
            <w:tcBorders>
              <w:left w:val="single" w:sz="4" w:space="0" w:color="auto"/>
            </w:tcBorders>
          </w:tcPr>
          <w:p w:rsidR="00DF147E" w:rsidRPr="00232D97" w:rsidRDefault="00DF147E" w:rsidP="00025854">
            <w:pPr>
              <w:jc w:val="center"/>
              <w:rPr>
                <w:rFonts w:ascii="Times New Roman" w:hAnsi="Times New Roman" w:cs="Times New Roman"/>
                <w:sz w:val="20"/>
                <w:szCs w:val="20"/>
              </w:rPr>
            </w:pPr>
          </w:p>
        </w:tc>
        <w:tc>
          <w:tcPr>
            <w:tcW w:w="1843" w:type="dxa"/>
            <w:vMerge w:val="restart"/>
          </w:tcPr>
          <w:p w:rsidR="00DF147E" w:rsidRDefault="00DF147E" w:rsidP="00237BAE">
            <w:pPr>
              <w:spacing w:line="240" w:lineRule="auto"/>
              <w:jc w:val="both"/>
              <w:rPr>
                <w:rFonts w:ascii="Times New Roman" w:hAnsi="Times New Roman" w:cs="Times New Roman"/>
                <w:sz w:val="20"/>
                <w:szCs w:val="20"/>
              </w:rPr>
            </w:pPr>
            <w:r>
              <w:rPr>
                <w:rFonts w:ascii="Times New Roman" w:hAnsi="Times New Roman" w:cs="Times New Roman"/>
                <w:sz w:val="20"/>
                <w:szCs w:val="20"/>
              </w:rPr>
              <w:t xml:space="preserve">Администрация </w:t>
            </w:r>
            <w:proofErr w:type="spellStart"/>
            <w:proofErr w:type="gramStart"/>
            <w:r>
              <w:rPr>
                <w:rFonts w:ascii="Times New Roman" w:hAnsi="Times New Roman" w:cs="Times New Roman"/>
                <w:sz w:val="20"/>
                <w:szCs w:val="20"/>
              </w:rPr>
              <w:t>Катав-Ивановского</w:t>
            </w:r>
            <w:proofErr w:type="spellEnd"/>
            <w:proofErr w:type="gramEnd"/>
            <w:r>
              <w:rPr>
                <w:rFonts w:ascii="Times New Roman" w:hAnsi="Times New Roman" w:cs="Times New Roman"/>
                <w:sz w:val="20"/>
                <w:szCs w:val="20"/>
              </w:rPr>
              <w:t xml:space="preserve"> муниципального района,</w:t>
            </w:r>
          </w:p>
          <w:p w:rsidR="00DF147E" w:rsidRPr="00232D97" w:rsidRDefault="00DF147E" w:rsidP="00237BAE">
            <w:pPr>
              <w:spacing w:line="240" w:lineRule="auto"/>
              <w:jc w:val="both"/>
              <w:rPr>
                <w:rFonts w:ascii="Times New Roman" w:hAnsi="Times New Roman" w:cs="Times New Roman"/>
                <w:sz w:val="20"/>
                <w:szCs w:val="20"/>
              </w:rPr>
            </w:pPr>
            <w:r>
              <w:rPr>
                <w:rFonts w:ascii="Times New Roman" w:hAnsi="Times New Roman" w:cs="Times New Roman"/>
                <w:sz w:val="20"/>
                <w:szCs w:val="20"/>
              </w:rPr>
              <w:t>Администрация Юрюзанского городского поселения.</w:t>
            </w:r>
          </w:p>
        </w:tc>
      </w:tr>
      <w:tr w:rsidR="00DF147E" w:rsidRPr="00AB2F57" w:rsidTr="00DF147E">
        <w:trPr>
          <w:trHeight w:val="332"/>
        </w:trPr>
        <w:tc>
          <w:tcPr>
            <w:tcW w:w="664" w:type="dxa"/>
            <w:vMerge/>
            <w:shd w:val="clear" w:color="auto" w:fill="auto"/>
          </w:tcPr>
          <w:p w:rsidR="00DF147E" w:rsidRPr="001816CC" w:rsidRDefault="00DF147E" w:rsidP="00025854">
            <w:pPr>
              <w:jc w:val="both"/>
              <w:rPr>
                <w:rFonts w:ascii="Times New Roman" w:hAnsi="Times New Roman" w:cs="Times New Roman"/>
                <w:sz w:val="28"/>
                <w:szCs w:val="28"/>
              </w:rPr>
            </w:pPr>
          </w:p>
        </w:tc>
        <w:tc>
          <w:tcPr>
            <w:tcW w:w="3022" w:type="dxa"/>
            <w:vMerge/>
            <w:shd w:val="clear" w:color="auto" w:fill="auto"/>
          </w:tcPr>
          <w:p w:rsidR="00DF147E" w:rsidRPr="001816CC" w:rsidRDefault="00DF147E" w:rsidP="00025854">
            <w:pPr>
              <w:jc w:val="both"/>
              <w:rPr>
                <w:rFonts w:ascii="Times New Roman" w:hAnsi="Times New Roman" w:cs="Times New Roman"/>
                <w:color w:val="000000"/>
              </w:rPr>
            </w:pPr>
          </w:p>
        </w:tc>
        <w:tc>
          <w:tcPr>
            <w:tcW w:w="1134" w:type="dxa"/>
            <w:shd w:val="clear" w:color="auto" w:fill="auto"/>
          </w:tcPr>
          <w:p w:rsidR="00DF147E" w:rsidRPr="001816CC" w:rsidRDefault="00DF147E" w:rsidP="00025854">
            <w:pPr>
              <w:jc w:val="both"/>
              <w:rPr>
                <w:rFonts w:ascii="Times New Roman" w:hAnsi="Times New Roman" w:cs="Times New Roman"/>
                <w:sz w:val="18"/>
                <w:szCs w:val="18"/>
              </w:rPr>
            </w:pPr>
            <w:r w:rsidRPr="001816CC">
              <w:rPr>
                <w:rFonts w:ascii="Times New Roman" w:hAnsi="Times New Roman" w:cs="Times New Roman"/>
                <w:sz w:val="18"/>
                <w:szCs w:val="18"/>
              </w:rPr>
              <w:t>ОБ</w:t>
            </w:r>
          </w:p>
        </w:tc>
        <w:tc>
          <w:tcPr>
            <w:tcW w:w="2126" w:type="dxa"/>
            <w:shd w:val="clear" w:color="auto" w:fill="auto"/>
          </w:tcPr>
          <w:p w:rsidR="00DF147E" w:rsidRPr="00AD251A" w:rsidRDefault="00DF147E" w:rsidP="00025854">
            <w:pPr>
              <w:jc w:val="both"/>
              <w:rPr>
                <w:rFonts w:ascii="Times New Roman" w:hAnsi="Times New Roman" w:cs="Times New Roman"/>
                <w:sz w:val="20"/>
                <w:szCs w:val="20"/>
              </w:rPr>
            </w:pPr>
            <w:r>
              <w:rPr>
                <w:rFonts w:ascii="Times New Roman" w:hAnsi="Times New Roman" w:cs="Times New Roman"/>
                <w:sz w:val="20"/>
                <w:szCs w:val="20"/>
              </w:rPr>
              <w:t>26434,6</w:t>
            </w:r>
          </w:p>
        </w:tc>
        <w:tc>
          <w:tcPr>
            <w:tcW w:w="1559" w:type="dxa"/>
            <w:shd w:val="clear" w:color="auto" w:fill="auto"/>
          </w:tcPr>
          <w:p w:rsidR="00DF147E" w:rsidRPr="00BC4B92" w:rsidRDefault="00AC06BD" w:rsidP="00025854">
            <w:pPr>
              <w:jc w:val="both"/>
              <w:rPr>
                <w:rFonts w:ascii="Times New Roman" w:hAnsi="Times New Roman" w:cs="Times New Roman"/>
                <w:sz w:val="20"/>
                <w:szCs w:val="20"/>
              </w:rPr>
            </w:pPr>
            <w:r>
              <w:rPr>
                <w:rFonts w:ascii="Times New Roman" w:hAnsi="Times New Roman" w:cs="Times New Roman"/>
                <w:sz w:val="20"/>
                <w:szCs w:val="20"/>
              </w:rPr>
              <w:t>96118,68</w:t>
            </w:r>
          </w:p>
        </w:tc>
        <w:tc>
          <w:tcPr>
            <w:tcW w:w="1134" w:type="dxa"/>
            <w:shd w:val="clear" w:color="auto" w:fill="auto"/>
          </w:tcPr>
          <w:p w:rsidR="00DF147E" w:rsidRPr="00232D97" w:rsidRDefault="00DF147E" w:rsidP="00025854">
            <w:pPr>
              <w:jc w:val="both"/>
              <w:rPr>
                <w:rFonts w:ascii="Times New Roman" w:hAnsi="Times New Roman" w:cs="Times New Roman"/>
                <w:sz w:val="20"/>
                <w:szCs w:val="20"/>
              </w:rPr>
            </w:pPr>
          </w:p>
        </w:tc>
        <w:tc>
          <w:tcPr>
            <w:tcW w:w="1561" w:type="dxa"/>
            <w:vMerge/>
            <w:shd w:val="clear" w:color="auto" w:fill="auto"/>
          </w:tcPr>
          <w:p w:rsidR="00DF147E" w:rsidRPr="00232D97" w:rsidRDefault="00DF147E" w:rsidP="00025854">
            <w:pPr>
              <w:jc w:val="both"/>
              <w:rPr>
                <w:rFonts w:ascii="Times New Roman" w:hAnsi="Times New Roman" w:cs="Times New Roman"/>
                <w:sz w:val="20"/>
                <w:szCs w:val="20"/>
              </w:rPr>
            </w:pPr>
          </w:p>
        </w:tc>
        <w:tc>
          <w:tcPr>
            <w:tcW w:w="850" w:type="dxa"/>
            <w:vMerge/>
          </w:tcPr>
          <w:p w:rsidR="00DF147E" w:rsidRPr="00232D97" w:rsidRDefault="00DF147E" w:rsidP="00025854">
            <w:pPr>
              <w:jc w:val="both"/>
              <w:rPr>
                <w:rFonts w:ascii="Times New Roman" w:hAnsi="Times New Roman" w:cs="Times New Roman"/>
                <w:sz w:val="20"/>
                <w:szCs w:val="20"/>
              </w:rPr>
            </w:pPr>
          </w:p>
        </w:tc>
        <w:tc>
          <w:tcPr>
            <w:tcW w:w="993" w:type="dxa"/>
            <w:vMerge/>
            <w:tcBorders>
              <w:right w:val="single" w:sz="4" w:space="0" w:color="auto"/>
            </w:tcBorders>
          </w:tcPr>
          <w:p w:rsidR="00DF147E" w:rsidRPr="00232D97" w:rsidRDefault="00DF147E" w:rsidP="00025854">
            <w:pPr>
              <w:jc w:val="both"/>
              <w:rPr>
                <w:rFonts w:ascii="Times New Roman" w:hAnsi="Times New Roman" w:cs="Times New Roman"/>
                <w:sz w:val="20"/>
                <w:szCs w:val="20"/>
              </w:rPr>
            </w:pPr>
          </w:p>
        </w:tc>
        <w:tc>
          <w:tcPr>
            <w:tcW w:w="850" w:type="dxa"/>
            <w:vMerge/>
            <w:tcBorders>
              <w:left w:val="single" w:sz="4" w:space="0" w:color="auto"/>
            </w:tcBorders>
          </w:tcPr>
          <w:p w:rsidR="00DF147E" w:rsidRPr="00232D97" w:rsidRDefault="00DF147E" w:rsidP="00025854">
            <w:pPr>
              <w:jc w:val="both"/>
              <w:rPr>
                <w:rFonts w:ascii="Times New Roman" w:hAnsi="Times New Roman" w:cs="Times New Roman"/>
                <w:sz w:val="20"/>
                <w:szCs w:val="20"/>
              </w:rPr>
            </w:pPr>
          </w:p>
        </w:tc>
        <w:tc>
          <w:tcPr>
            <w:tcW w:w="1843" w:type="dxa"/>
            <w:vMerge/>
          </w:tcPr>
          <w:p w:rsidR="00DF147E" w:rsidRPr="00232D97" w:rsidRDefault="00DF147E" w:rsidP="00025854">
            <w:pPr>
              <w:jc w:val="both"/>
              <w:rPr>
                <w:rFonts w:ascii="Times New Roman" w:hAnsi="Times New Roman" w:cs="Times New Roman"/>
                <w:sz w:val="20"/>
                <w:szCs w:val="20"/>
              </w:rPr>
            </w:pPr>
          </w:p>
        </w:tc>
      </w:tr>
      <w:tr w:rsidR="00DF147E" w:rsidRPr="00AB2F57" w:rsidTr="00DF147E">
        <w:tc>
          <w:tcPr>
            <w:tcW w:w="664" w:type="dxa"/>
            <w:vMerge/>
            <w:shd w:val="clear" w:color="auto" w:fill="auto"/>
          </w:tcPr>
          <w:p w:rsidR="00DF147E" w:rsidRPr="001816CC" w:rsidRDefault="00DF147E" w:rsidP="00025854">
            <w:pPr>
              <w:jc w:val="both"/>
              <w:rPr>
                <w:rFonts w:ascii="Times New Roman" w:hAnsi="Times New Roman" w:cs="Times New Roman"/>
                <w:sz w:val="28"/>
                <w:szCs w:val="28"/>
              </w:rPr>
            </w:pPr>
          </w:p>
        </w:tc>
        <w:tc>
          <w:tcPr>
            <w:tcW w:w="3022" w:type="dxa"/>
            <w:vMerge/>
            <w:shd w:val="clear" w:color="auto" w:fill="auto"/>
          </w:tcPr>
          <w:p w:rsidR="00DF147E" w:rsidRPr="001816CC" w:rsidRDefault="00DF147E" w:rsidP="00025854">
            <w:pPr>
              <w:jc w:val="both"/>
              <w:rPr>
                <w:rFonts w:ascii="Times New Roman" w:hAnsi="Times New Roman" w:cs="Times New Roman"/>
                <w:color w:val="000000"/>
              </w:rPr>
            </w:pPr>
          </w:p>
        </w:tc>
        <w:tc>
          <w:tcPr>
            <w:tcW w:w="1134" w:type="dxa"/>
            <w:shd w:val="clear" w:color="auto" w:fill="auto"/>
          </w:tcPr>
          <w:p w:rsidR="00DF147E" w:rsidRPr="001816CC" w:rsidRDefault="00DF147E" w:rsidP="00025854">
            <w:pPr>
              <w:jc w:val="both"/>
              <w:rPr>
                <w:rFonts w:ascii="Times New Roman" w:hAnsi="Times New Roman" w:cs="Times New Roman"/>
                <w:sz w:val="18"/>
                <w:szCs w:val="18"/>
              </w:rPr>
            </w:pPr>
            <w:r w:rsidRPr="001816CC">
              <w:rPr>
                <w:rFonts w:ascii="Times New Roman" w:hAnsi="Times New Roman" w:cs="Times New Roman"/>
                <w:sz w:val="18"/>
                <w:szCs w:val="18"/>
              </w:rPr>
              <w:t>МБ</w:t>
            </w:r>
          </w:p>
        </w:tc>
        <w:tc>
          <w:tcPr>
            <w:tcW w:w="2126" w:type="dxa"/>
            <w:shd w:val="clear" w:color="auto" w:fill="auto"/>
          </w:tcPr>
          <w:p w:rsidR="00DF147E" w:rsidRPr="00232D97" w:rsidRDefault="00DF147E" w:rsidP="00025854">
            <w:pPr>
              <w:jc w:val="both"/>
              <w:rPr>
                <w:rFonts w:ascii="Times New Roman" w:hAnsi="Times New Roman" w:cs="Times New Roman"/>
                <w:sz w:val="20"/>
                <w:szCs w:val="20"/>
              </w:rPr>
            </w:pPr>
            <w:r>
              <w:rPr>
                <w:rFonts w:ascii="Times New Roman" w:hAnsi="Times New Roman" w:cs="Times New Roman"/>
                <w:sz w:val="20"/>
                <w:szCs w:val="20"/>
              </w:rPr>
              <w:t>132,306</w:t>
            </w:r>
          </w:p>
        </w:tc>
        <w:tc>
          <w:tcPr>
            <w:tcW w:w="1559" w:type="dxa"/>
            <w:shd w:val="clear" w:color="auto" w:fill="auto"/>
          </w:tcPr>
          <w:p w:rsidR="00DF147E" w:rsidRPr="00232D97" w:rsidRDefault="00AC06BD" w:rsidP="00025854">
            <w:pPr>
              <w:jc w:val="both"/>
              <w:rPr>
                <w:rFonts w:ascii="Times New Roman" w:hAnsi="Times New Roman" w:cs="Times New Roman"/>
                <w:sz w:val="20"/>
                <w:szCs w:val="20"/>
              </w:rPr>
            </w:pPr>
            <w:r>
              <w:rPr>
                <w:rFonts w:ascii="Times New Roman" w:hAnsi="Times New Roman" w:cs="Times New Roman"/>
                <w:sz w:val="20"/>
                <w:szCs w:val="20"/>
              </w:rPr>
              <w:t>103,01</w:t>
            </w:r>
          </w:p>
        </w:tc>
        <w:tc>
          <w:tcPr>
            <w:tcW w:w="1134" w:type="dxa"/>
            <w:shd w:val="clear" w:color="auto" w:fill="auto"/>
          </w:tcPr>
          <w:p w:rsidR="00DF147E" w:rsidRPr="00232D97" w:rsidRDefault="00DF147E" w:rsidP="00025854">
            <w:pPr>
              <w:jc w:val="both"/>
              <w:rPr>
                <w:rFonts w:ascii="Times New Roman" w:hAnsi="Times New Roman" w:cs="Times New Roman"/>
                <w:sz w:val="20"/>
                <w:szCs w:val="20"/>
              </w:rPr>
            </w:pPr>
          </w:p>
        </w:tc>
        <w:tc>
          <w:tcPr>
            <w:tcW w:w="1561" w:type="dxa"/>
            <w:vMerge/>
            <w:shd w:val="clear" w:color="auto" w:fill="auto"/>
          </w:tcPr>
          <w:p w:rsidR="00DF147E" w:rsidRPr="00232D97" w:rsidRDefault="00DF147E" w:rsidP="00025854">
            <w:pPr>
              <w:jc w:val="both"/>
              <w:rPr>
                <w:rFonts w:ascii="Times New Roman" w:hAnsi="Times New Roman" w:cs="Times New Roman"/>
                <w:sz w:val="20"/>
                <w:szCs w:val="20"/>
              </w:rPr>
            </w:pPr>
          </w:p>
        </w:tc>
        <w:tc>
          <w:tcPr>
            <w:tcW w:w="850" w:type="dxa"/>
            <w:vMerge/>
          </w:tcPr>
          <w:p w:rsidR="00DF147E" w:rsidRPr="00232D97" w:rsidRDefault="00DF147E" w:rsidP="00025854">
            <w:pPr>
              <w:jc w:val="both"/>
              <w:rPr>
                <w:rFonts w:ascii="Times New Roman" w:hAnsi="Times New Roman" w:cs="Times New Roman"/>
                <w:sz w:val="20"/>
                <w:szCs w:val="20"/>
              </w:rPr>
            </w:pPr>
          </w:p>
        </w:tc>
        <w:tc>
          <w:tcPr>
            <w:tcW w:w="993" w:type="dxa"/>
            <w:vMerge/>
            <w:tcBorders>
              <w:right w:val="single" w:sz="4" w:space="0" w:color="auto"/>
            </w:tcBorders>
          </w:tcPr>
          <w:p w:rsidR="00DF147E" w:rsidRPr="00232D97" w:rsidRDefault="00DF147E" w:rsidP="00025854">
            <w:pPr>
              <w:jc w:val="both"/>
              <w:rPr>
                <w:rFonts w:ascii="Times New Roman" w:hAnsi="Times New Roman" w:cs="Times New Roman"/>
                <w:sz w:val="20"/>
                <w:szCs w:val="20"/>
              </w:rPr>
            </w:pPr>
          </w:p>
        </w:tc>
        <w:tc>
          <w:tcPr>
            <w:tcW w:w="850" w:type="dxa"/>
            <w:vMerge/>
            <w:tcBorders>
              <w:left w:val="single" w:sz="4" w:space="0" w:color="auto"/>
            </w:tcBorders>
          </w:tcPr>
          <w:p w:rsidR="00DF147E" w:rsidRPr="00232D97" w:rsidRDefault="00DF147E" w:rsidP="00025854">
            <w:pPr>
              <w:jc w:val="both"/>
              <w:rPr>
                <w:rFonts w:ascii="Times New Roman" w:hAnsi="Times New Roman" w:cs="Times New Roman"/>
                <w:sz w:val="20"/>
                <w:szCs w:val="20"/>
              </w:rPr>
            </w:pPr>
          </w:p>
        </w:tc>
        <w:tc>
          <w:tcPr>
            <w:tcW w:w="1843" w:type="dxa"/>
            <w:vMerge/>
          </w:tcPr>
          <w:p w:rsidR="00DF147E" w:rsidRPr="00232D97" w:rsidRDefault="00DF147E" w:rsidP="00025854">
            <w:pPr>
              <w:jc w:val="both"/>
              <w:rPr>
                <w:rFonts w:ascii="Times New Roman" w:hAnsi="Times New Roman" w:cs="Times New Roman"/>
                <w:sz w:val="20"/>
                <w:szCs w:val="20"/>
              </w:rPr>
            </w:pPr>
          </w:p>
        </w:tc>
      </w:tr>
      <w:tr w:rsidR="00DF147E" w:rsidRPr="00AB2F57" w:rsidTr="00DF147E">
        <w:tc>
          <w:tcPr>
            <w:tcW w:w="664" w:type="dxa"/>
            <w:vMerge/>
            <w:shd w:val="clear" w:color="auto" w:fill="auto"/>
          </w:tcPr>
          <w:p w:rsidR="00DF147E" w:rsidRPr="001816CC" w:rsidRDefault="00DF147E" w:rsidP="00025854">
            <w:pPr>
              <w:jc w:val="both"/>
              <w:rPr>
                <w:rFonts w:ascii="Times New Roman" w:hAnsi="Times New Roman" w:cs="Times New Roman"/>
                <w:sz w:val="28"/>
                <w:szCs w:val="28"/>
              </w:rPr>
            </w:pPr>
          </w:p>
        </w:tc>
        <w:tc>
          <w:tcPr>
            <w:tcW w:w="3022" w:type="dxa"/>
            <w:vMerge/>
            <w:shd w:val="clear" w:color="auto" w:fill="auto"/>
          </w:tcPr>
          <w:p w:rsidR="00DF147E" w:rsidRPr="001816CC" w:rsidRDefault="00DF147E" w:rsidP="00025854">
            <w:pPr>
              <w:jc w:val="both"/>
              <w:rPr>
                <w:rFonts w:ascii="Times New Roman" w:hAnsi="Times New Roman" w:cs="Times New Roman"/>
                <w:color w:val="000000"/>
              </w:rPr>
            </w:pPr>
          </w:p>
        </w:tc>
        <w:tc>
          <w:tcPr>
            <w:tcW w:w="1134" w:type="dxa"/>
            <w:shd w:val="clear" w:color="auto" w:fill="auto"/>
          </w:tcPr>
          <w:p w:rsidR="00DF147E" w:rsidRPr="001816CC" w:rsidRDefault="00DF147E" w:rsidP="00025854">
            <w:pPr>
              <w:jc w:val="both"/>
              <w:rPr>
                <w:rFonts w:ascii="Times New Roman" w:hAnsi="Times New Roman" w:cs="Times New Roman"/>
                <w:b/>
                <w:sz w:val="18"/>
                <w:szCs w:val="18"/>
              </w:rPr>
            </w:pPr>
            <w:r w:rsidRPr="001816CC">
              <w:rPr>
                <w:rFonts w:ascii="Times New Roman" w:hAnsi="Times New Roman" w:cs="Times New Roman"/>
                <w:b/>
                <w:sz w:val="18"/>
                <w:szCs w:val="18"/>
              </w:rPr>
              <w:t>Всего</w:t>
            </w:r>
          </w:p>
        </w:tc>
        <w:tc>
          <w:tcPr>
            <w:tcW w:w="2126" w:type="dxa"/>
            <w:shd w:val="clear" w:color="auto" w:fill="auto"/>
          </w:tcPr>
          <w:p w:rsidR="00DF147E" w:rsidRPr="00AD251A" w:rsidRDefault="00DF147E" w:rsidP="00025854">
            <w:pPr>
              <w:jc w:val="both"/>
              <w:rPr>
                <w:rFonts w:ascii="Times New Roman" w:hAnsi="Times New Roman" w:cs="Times New Roman"/>
                <w:sz w:val="20"/>
                <w:szCs w:val="20"/>
              </w:rPr>
            </w:pPr>
            <w:r>
              <w:rPr>
                <w:rFonts w:ascii="Times New Roman" w:hAnsi="Times New Roman" w:cs="Times New Roman"/>
                <w:b/>
                <w:sz w:val="20"/>
                <w:szCs w:val="20"/>
              </w:rPr>
              <w:t>132 305</w:t>
            </w:r>
            <w:r w:rsidRPr="00061C61">
              <w:rPr>
                <w:rFonts w:ascii="Times New Roman" w:hAnsi="Times New Roman" w:cs="Times New Roman"/>
                <w:b/>
                <w:sz w:val="20"/>
                <w:szCs w:val="20"/>
              </w:rPr>
              <w:t>,</w:t>
            </w:r>
            <w:r>
              <w:rPr>
                <w:rFonts w:ascii="Times New Roman" w:hAnsi="Times New Roman" w:cs="Times New Roman"/>
                <w:b/>
                <w:sz w:val="20"/>
                <w:szCs w:val="20"/>
              </w:rPr>
              <w:t>306</w:t>
            </w:r>
          </w:p>
        </w:tc>
        <w:tc>
          <w:tcPr>
            <w:tcW w:w="1559" w:type="dxa"/>
            <w:shd w:val="clear" w:color="auto" w:fill="auto"/>
          </w:tcPr>
          <w:p w:rsidR="00DF147E" w:rsidRPr="00717FDE" w:rsidRDefault="00FA5B0B" w:rsidP="00025854">
            <w:pPr>
              <w:jc w:val="both"/>
              <w:rPr>
                <w:rFonts w:ascii="Times New Roman" w:hAnsi="Times New Roman" w:cs="Times New Roman"/>
                <w:b/>
                <w:sz w:val="20"/>
                <w:szCs w:val="20"/>
              </w:rPr>
            </w:pPr>
            <w:r>
              <w:rPr>
                <w:rFonts w:ascii="Times New Roman" w:hAnsi="Times New Roman" w:cs="Times New Roman"/>
                <w:b/>
                <w:sz w:val="20"/>
                <w:szCs w:val="20"/>
              </w:rPr>
              <w:t>98865,15</w:t>
            </w:r>
          </w:p>
        </w:tc>
        <w:tc>
          <w:tcPr>
            <w:tcW w:w="1134" w:type="dxa"/>
            <w:shd w:val="clear" w:color="auto" w:fill="auto"/>
          </w:tcPr>
          <w:p w:rsidR="00DF147E" w:rsidRPr="00581690" w:rsidRDefault="00DF147E" w:rsidP="00025854">
            <w:pPr>
              <w:jc w:val="both"/>
              <w:rPr>
                <w:rFonts w:ascii="Times New Roman" w:hAnsi="Times New Roman" w:cs="Times New Roman"/>
                <w:sz w:val="20"/>
                <w:szCs w:val="20"/>
              </w:rPr>
            </w:pPr>
          </w:p>
        </w:tc>
        <w:tc>
          <w:tcPr>
            <w:tcW w:w="1561" w:type="dxa"/>
            <w:vMerge/>
            <w:shd w:val="clear" w:color="auto" w:fill="auto"/>
          </w:tcPr>
          <w:p w:rsidR="00DF147E" w:rsidRPr="001816CC" w:rsidRDefault="00DF147E" w:rsidP="00025854">
            <w:pPr>
              <w:jc w:val="both"/>
              <w:rPr>
                <w:rFonts w:ascii="Times New Roman" w:hAnsi="Times New Roman" w:cs="Times New Roman"/>
                <w:sz w:val="28"/>
                <w:szCs w:val="28"/>
              </w:rPr>
            </w:pPr>
          </w:p>
        </w:tc>
        <w:tc>
          <w:tcPr>
            <w:tcW w:w="850" w:type="dxa"/>
            <w:vMerge/>
          </w:tcPr>
          <w:p w:rsidR="00DF147E" w:rsidRPr="001816CC" w:rsidRDefault="00DF147E" w:rsidP="00025854">
            <w:pPr>
              <w:jc w:val="both"/>
              <w:rPr>
                <w:rFonts w:ascii="Times New Roman" w:hAnsi="Times New Roman" w:cs="Times New Roman"/>
                <w:sz w:val="28"/>
                <w:szCs w:val="28"/>
              </w:rPr>
            </w:pPr>
          </w:p>
        </w:tc>
        <w:tc>
          <w:tcPr>
            <w:tcW w:w="993" w:type="dxa"/>
            <w:vMerge/>
            <w:tcBorders>
              <w:right w:val="single" w:sz="4" w:space="0" w:color="auto"/>
            </w:tcBorders>
          </w:tcPr>
          <w:p w:rsidR="00DF147E" w:rsidRPr="001816CC" w:rsidRDefault="00DF147E" w:rsidP="00025854">
            <w:pPr>
              <w:jc w:val="both"/>
              <w:rPr>
                <w:rFonts w:ascii="Times New Roman" w:hAnsi="Times New Roman" w:cs="Times New Roman"/>
                <w:sz w:val="28"/>
                <w:szCs w:val="28"/>
              </w:rPr>
            </w:pPr>
          </w:p>
        </w:tc>
        <w:tc>
          <w:tcPr>
            <w:tcW w:w="850" w:type="dxa"/>
            <w:vMerge/>
            <w:tcBorders>
              <w:left w:val="single" w:sz="4" w:space="0" w:color="auto"/>
            </w:tcBorders>
          </w:tcPr>
          <w:p w:rsidR="00DF147E" w:rsidRPr="001816CC" w:rsidRDefault="00DF147E" w:rsidP="00025854">
            <w:pPr>
              <w:jc w:val="both"/>
              <w:rPr>
                <w:rFonts w:ascii="Times New Roman" w:hAnsi="Times New Roman" w:cs="Times New Roman"/>
                <w:sz w:val="28"/>
                <w:szCs w:val="28"/>
              </w:rPr>
            </w:pPr>
          </w:p>
        </w:tc>
        <w:tc>
          <w:tcPr>
            <w:tcW w:w="1843" w:type="dxa"/>
            <w:vMerge/>
          </w:tcPr>
          <w:p w:rsidR="00DF147E" w:rsidRPr="001816CC" w:rsidRDefault="00DF147E" w:rsidP="00025854">
            <w:pPr>
              <w:jc w:val="both"/>
              <w:rPr>
                <w:rFonts w:ascii="Times New Roman" w:hAnsi="Times New Roman" w:cs="Times New Roman"/>
                <w:sz w:val="28"/>
                <w:szCs w:val="28"/>
              </w:rPr>
            </w:pPr>
          </w:p>
        </w:tc>
      </w:tr>
    </w:tbl>
    <w:p w:rsidR="003D4017" w:rsidRDefault="003D4017" w:rsidP="008F1255">
      <w:pPr>
        <w:rPr>
          <w:rFonts w:ascii="Times New Roman" w:hAnsi="Times New Roman" w:cs="Times New Roman"/>
          <w:bCs/>
          <w:sz w:val="20"/>
          <w:szCs w:val="20"/>
        </w:rPr>
      </w:pPr>
    </w:p>
    <w:p w:rsidR="00061C61" w:rsidRPr="00C81AB4" w:rsidRDefault="00061C61" w:rsidP="003D4017">
      <w:pPr>
        <w:spacing w:after="0"/>
        <w:ind w:left="10348"/>
        <w:jc w:val="right"/>
        <w:rPr>
          <w:rFonts w:ascii="Times New Roman" w:hAnsi="Times New Roman" w:cs="Times New Roman"/>
          <w:bCs/>
          <w:sz w:val="20"/>
          <w:szCs w:val="20"/>
        </w:rPr>
      </w:pPr>
      <w:r>
        <w:rPr>
          <w:rFonts w:ascii="Times New Roman" w:hAnsi="Times New Roman" w:cs="Times New Roman"/>
          <w:bCs/>
          <w:sz w:val="20"/>
          <w:szCs w:val="20"/>
        </w:rPr>
        <w:lastRenderedPageBreak/>
        <w:t>Приложение №4</w:t>
      </w:r>
    </w:p>
    <w:p w:rsidR="00061C61" w:rsidRDefault="00061C61" w:rsidP="003D4017">
      <w:pPr>
        <w:pStyle w:val="1"/>
        <w:spacing w:after="0"/>
        <w:ind w:left="10206"/>
        <w:jc w:val="right"/>
        <w:rPr>
          <w:rFonts w:ascii="Times New Roman" w:hAnsi="Times New Roman" w:cs="Times New Roman"/>
          <w:b w:val="0"/>
          <w:color w:val="auto"/>
          <w:sz w:val="20"/>
          <w:szCs w:val="20"/>
        </w:rPr>
      </w:pPr>
      <w:r w:rsidRPr="004A1717">
        <w:rPr>
          <w:rFonts w:ascii="Times New Roman" w:hAnsi="Times New Roman" w:cs="Times New Roman"/>
          <w:b w:val="0"/>
          <w:color w:val="auto"/>
          <w:sz w:val="20"/>
          <w:szCs w:val="20"/>
        </w:rPr>
        <w:t xml:space="preserve">к муниципальной программе </w:t>
      </w:r>
    </w:p>
    <w:p w:rsidR="00061C61" w:rsidRPr="00C47E4B" w:rsidRDefault="003D77EE" w:rsidP="003D4017">
      <w:pPr>
        <w:pStyle w:val="a3"/>
        <w:jc w:val="right"/>
        <w:rPr>
          <w:rFonts w:ascii="Times New Roman" w:hAnsi="Times New Roman"/>
          <w:sz w:val="20"/>
          <w:szCs w:val="20"/>
        </w:rPr>
      </w:pPr>
      <w:r>
        <w:rPr>
          <w:rFonts w:ascii="Times New Roman" w:hAnsi="Times New Roman"/>
          <w:sz w:val="20"/>
          <w:szCs w:val="20"/>
        </w:rPr>
        <w:t>«</w:t>
      </w:r>
      <w:r w:rsidR="00061C61" w:rsidRPr="00C47E4B">
        <w:rPr>
          <w:rFonts w:ascii="Times New Roman" w:hAnsi="Times New Roman"/>
          <w:sz w:val="20"/>
          <w:szCs w:val="20"/>
        </w:rPr>
        <w:t>Переселение в 2020-2022 гг. граждан из аварийного жилищного фонда</w:t>
      </w:r>
    </w:p>
    <w:p w:rsidR="00061C61" w:rsidRPr="00C47E4B" w:rsidRDefault="00061C61" w:rsidP="003D77EE">
      <w:pPr>
        <w:pStyle w:val="a3"/>
        <w:spacing w:line="480" w:lineRule="auto"/>
        <w:jc w:val="right"/>
        <w:rPr>
          <w:rFonts w:ascii="Times New Roman" w:hAnsi="Times New Roman"/>
          <w:sz w:val="20"/>
          <w:szCs w:val="20"/>
        </w:rPr>
      </w:pPr>
      <w:proofErr w:type="spellStart"/>
      <w:proofErr w:type="gramStart"/>
      <w:r w:rsidRPr="00C47E4B">
        <w:rPr>
          <w:rFonts w:ascii="Times New Roman" w:hAnsi="Times New Roman"/>
          <w:sz w:val="20"/>
          <w:szCs w:val="20"/>
        </w:rPr>
        <w:t>Катав-Ив</w:t>
      </w:r>
      <w:r w:rsidR="003D77EE">
        <w:rPr>
          <w:rFonts w:ascii="Times New Roman" w:hAnsi="Times New Roman"/>
          <w:sz w:val="20"/>
          <w:szCs w:val="20"/>
        </w:rPr>
        <w:t>ановского</w:t>
      </w:r>
      <w:proofErr w:type="spellEnd"/>
      <w:proofErr w:type="gramEnd"/>
      <w:r w:rsidR="003D77EE">
        <w:rPr>
          <w:rFonts w:ascii="Times New Roman" w:hAnsi="Times New Roman"/>
          <w:sz w:val="20"/>
          <w:szCs w:val="20"/>
        </w:rPr>
        <w:t xml:space="preserve"> муниципального района»</w:t>
      </w:r>
    </w:p>
    <w:p w:rsidR="00512E0D" w:rsidRDefault="00512E0D" w:rsidP="003D4017">
      <w:pPr>
        <w:autoSpaceDE w:val="0"/>
        <w:autoSpaceDN w:val="0"/>
        <w:adjustRightInd w:val="0"/>
        <w:spacing w:after="0" w:line="240" w:lineRule="auto"/>
        <w:jc w:val="right"/>
        <w:rPr>
          <w:rFonts w:ascii="Times New Roman" w:hAnsi="Times New Roman" w:cs="Times New Roman"/>
          <w:sz w:val="28"/>
          <w:szCs w:val="28"/>
        </w:rPr>
      </w:pPr>
    </w:p>
    <w:p w:rsidR="00061C61" w:rsidRPr="00075BE5" w:rsidRDefault="00061C61" w:rsidP="00061C61">
      <w:pPr>
        <w:spacing w:after="0" w:line="240" w:lineRule="auto"/>
        <w:jc w:val="center"/>
        <w:rPr>
          <w:rFonts w:ascii="Times New Roman" w:eastAsia="Times New Roman" w:hAnsi="Times New Roman" w:cs="Times New Roman"/>
          <w:sz w:val="27"/>
          <w:szCs w:val="27"/>
        </w:rPr>
      </w:pPr>
      <w:r w:rsidRPr="00075BE5">
        <w:rPr>
          <w:rFonts w:ascii="Times New Roman" w:eastAsia="Times New Roman" w:hAnsi="Times New Roman" w:cs="Times New Roman"/>
          <w:sz w:val="27"/>
          <w:szCs w:val="27"/>
        </w:rPr>
        <w:t>ПАСПОРТ</w:t>
      </w:r>
    </w:p>
    <w:p w:rsidR="00061C61" w:rsidRPr="00061C61" w:rsidRDefault="00061C61" w:rsidP="00061C61">
      <w:pPr>
        <w:spacing w:after="0" w:line="240" w:lineRule="auto"/>
        <w:jc w:val="center"/>
        <w:rPr>
          <w:rFonts w:ascii="Times New Roman" w:eastAsia="Times New Roman" w:hAnsi="Times New Roman" w:cs="Times New Roman"/>
          <w:sz w:val="27"/>
          <w:szCs w:val="27"/>
        </w:rPr>
      </w:pPr>
      <w:r w:rsidRPr="00061C61">
        <w:rPr>
          <w:rFonts w:ascii="Times New Roman" w:eastAsia="Times New Roman" w:hAnsi="Times New Roman" w:cs="Times New Roman"/>
          <w:sz w:val="27"/>
          <w:szCs w:val="27"/>
        </w:rPr>
        <w:t xml:space="preserve">муниципального проекта </w:t>
      </w:r>
    </w:p>
    <w:p w:rsidR="00061C61" w:rsidRPr="00061C61" w:rsidRDefault="00061C61" w:rsidP="00061C61">
      <w:pPr>
        <w:pStyle w:val="a3"/>
        <w:jc w:val="center"/>
        <w:rPr>
          <w:rFonts w:ascii="Times New Roman" w:hAnsi="Times New Roman"/>
          <w:sz w:val="27"/>
          <w:szCs w:val="27"/>
        </w:rPr>
      </w:pPr>
      <w:r>
        <w:rPr>
          <w:rFonts w:ascii="Times New Roman" w:hAnsi="Times New Roman"/>
          <w:sz w:val="27"/>
          <w:szCs w:val="27"/>
        </w:rPr>
        <w:t>«</w:t>
      </w:r>
      <w:r w:rsidRPr="00061C61">
        <w:rPr>
          <w:rFonts w:ascii="Times New Roman" w:hAnsi="Times New Roman"/>
          <w:sz w:val="27"/>
          <w:szCs w:val="27"/>
        </w:rPr>
        <w:t>Переселение в 2020-2022 гг. граждан из аварийного жилищного фонда</w:t>
      </w:r>
    </w:p>
    <w:p w:rsidR="00061C61" w:rsidRPr="00061C61" w:rsidRDefault="00061C61" w:rsidP="00061C61">
      <w:pPr>
        <w:pStyle w:val="a3"/>
        <w:jc w:val="center"/>
        <w:rPr>
          <w:rFonts w:ascii="Times New Roman" w:hAnsi="Times New Roman"/>
          <w:sz w:val="27"/>
          <w:szCs w:val="27"/>
        </w:rPr>
      </w:pPr>
      <w:proofErr w:type="spellStart"/>
      <w:proofErr w:type="gramStart"/>
      <w:r w:rsidRPr="00061C61">
        <w:rPr>
          <w:rFonts w:ascii="Times New Roman" w:hAnsi="Times New Roman"/>
          <w:sz w:val="27"/>
          <w:szCs w:val="27"/>
        </w:rPr>
        <w:t>Катав-Ив</w:t>
      </w:r>
      <w:r>
        <w:rPr>
          <w:rFonts w:ascii="Times New Roman" w:hAnsi="Times New Roman"/>
          <w:sz w:val="27"/>
          <w:szCs w:val="27"/>
        </w:rPr>
        <w:t>ановского</w:t>
      </w:r>
      <w:proofErr w:type="spellEnd"/>
      <w:proofErr w:type="gramEnd"/>
      <w:r>
        <w:rPr>
          <w:rFonts w:ascii="Times New Roman" w:hAnsi="Times New Roman"/>
          <w:sz w:val="27"/>
          <w:szCs w:val="27"/>
        </w:rPr>
        <w:t xml:space="preserve"> муниципального района»</w:t>
      </w:r>
    </w:p>
    <w:p w:rsidR="00061C61" w:rsidRPr="00061C61" w:rsidRDefault="00061C61" w:rsidP="00061C61">
      <w:pPr>
        <w:autoSpaceDE w:val="0"/>
        <w:autoSpaceDN w:val="0"/>
        <w:adjustRightInd w:val="0"/>
        <w:spacing w:after="0" w:line="240" w:lineRule="auto"/>
        <w:jc w:val="center"/>
        <w:rPr>
          <w:rFonts w:ascii="Times New Roman" w:hAnsi="Times New Roman" w:cs="Times New Roman"/>
          <w:sz w:val="27"/>
          <w:szCs w:val="27"/>
        </w:rPr>
      </w:pPr>
    </w:p>
    <w:p w:rsidR="00061C61" w:rsidRPr="00075BE5" w:rsidRDefault="00061C61" w:rsidP="00061C61">
      <w:pPr>
        <w:spacing w:after="0" w:line="240" w:lineRule="auto"/>
        <w:jc w:val="center"/>
        <w:rPr>
          <w:rFonts w:ascii="Times New Roman" w:eastAsia="Times New Roman" w:hAnsi="Times New Roman" w:cs="Times New Roman"/>
          <w:sz w:val="27"/>
          <w:szCs w:val="27"/>
        </w:rPr>
      </w:pPr>
      <w:r w:rsidRPr="00075BE5">
        <w:rPr>
          <w:rFonts w:ascii="Times New Roman" w:eastAsia="Times New Roman" w:hAnsi="Times New Roman" w:cs="Times New Roman"/>
          <w:sz w:val="27"/>
          <w:szCs w:val="27"/>
        </w:rPr>
        <w:t>1.Основные положения</w:t>
      </w:r>
    </w:p>
    <w:p w:rsidR="00061C61" w:rsidRPr="00075BE5" w:rsidRDefault="00061C61" w:rsidP="00061C61">
      <w:pPr>
        <w:spacing w:after="0" w:line="240" w:lineRule="auto"/>
        <w:rPr>
          <w:rFonts w:ascii="Times New Roman" w:eastAsia="Times New Roman" w:hAnsi="Times New Roman" w:cs="Times New Roman"/>
          <w:sz w:val="27"/>
          <w:szCs w:val="27"/>
        </w:rPr>
      </w:pPr>
    </w:p>
    <w:tbl>
      <w:tblPr>
        <w:tblStyle w:val="a7"/>
        <w:tblW w:w="14600" w:type="dxa"/>
        <w:tblInd w:w="534" w:type="dxa"/>
        <w:tblLook w:val="04A0"/>
      </w:tblPr>
      <w:tblGrid>
        <w:gridCol w:w="3827"/>
        <w:gridCol w:w="10773"/>
      </w:tblGrid>
      <w:tr w:rsidR="00061C61" w:rsidRPr="00075BE5" w:rsidTr="00FB52DE">
        <w:tc>
          <w:tcPr>
            <w:tcW w:w="3827" w:type="dxa"/>
          </w:tcPr>
          <w:p w:rsidR="00061C61" w:rsidRPr="00075BE5" w:rsidRDefault="00061C61" w:rsidP="00025854">
            <w:pPr>
              <w:jc w:val="both"/>
              <w:rPr>
                <w:rFonts w:ascii="Times New Roman" w:eastAsia="Times New Roman" w:hAnsi="Times New Roman" w:cs="Times New Roman"/>
                <w:sz w:val="27"/>
                <w:szCs w:val="27"/>
                <w:lang w:eastAsia="ru-RU"/>
              </w:rPr>
            </w:pPr>
            <w:r w:rsidRPr="00075BE5">
              <w:rPr>
                <w:rFonts w:ascii="Times New Roman" w:eastAsia="Times New Roman" w:hAnsi="Times New Roman" w:cs="Times New Roman"/>
                <w:sz w:val="27"/>
                <w:szCs w:val="27"/>
                <w:lang w:eastAsia="ru-RU"/>
              </w:rPr>
              <w:t>Наименование регионального проекта</w:t>
            </w:r>
          </w:p>
        </w:tc>
        <w:tc>
          <w:tcPr>
            <w:tcW w:w="10773" w:type="dxa"/>
          </w:tcPr>
          <w:p w:rsidR="00061C61" w:rsidRPr="00075BE5" w:rsidRDefault="00061C61" w:rsidP="00FB52DE">
            <w:pPr>
              <w:rPr>
                <w:rFonts w:ascii="Times New Roman" w:hAnsi="Times New Roman" w:cs="Times New Roman"/>
                <w:sz w:val="27"/>
                <w:szCs w:val="27"/>
              </w:rPr>
            </w:pPr>
            <w:r w:rsidRPr="009F572D">
              <w:rPr>
                <w:rFonts w:ascii="Times New Roman" w:hAnsi="Times New Roman" w:cs="Times New Roman"/>
                <w:sz w:val="27"/>
                <w:szCs w:val="27"/>
              </w:rPr>
              <w:t>Обеспечение устойчивого сокращения непригодного для проживания жилищного фонда</w:t>
            </w:r>
          </w:p>
        </w:tc>
      </w:tr>
      <w:tr w:rsidR="00061C61" w:rsidRPr="00075BE5" w:rsidTr="00FB52DE">
        <w:tc>
          <w:tcPr>
            <w:tcW w:w="3827" w:type="dxa"/>
          </w:tcPr>
          <w:p w:rsidR="00061C61" w:rsidRPr="00075BE5" w:rsidRDefault="00061C61" w:rsidP="00025854">
            <w:pPr>
              <w:rPr>
                <w:rFonts w:ascii="Times New Roman" w:eastAsia="Times New Roman" w:hAnsi="Times New Roman" w:cs="Times New Roman"/>
                <w:sz w:val="27"/>
                <w:szCs w:val="27"/>
                <w:lang w:eastAsia="ru-RU"/>
              </w:rPr>
            </w:pPr>
            <w:r w:rsidRPr="00075BE5">
              <w:rPr>
                <w:rFonts w:ascii="Times New Roman" w:eastAsia="Times New Roman" w:hAnsi="Times New Roman" w:cs="Times New Roman"/>
                <w:sz w:val="27"/>
                <w:szCs w:val="27"/>
                <w:lang w:eastAsia="ru-RU"/>
              </w:rPr>
              <w:t xml:space="preserve">Краткое наименование </w:t>
            </w:r>
          </w:p>
          <w:p w:rsidR="00061C61" w:rsidRPr="00075BE5" w:rsidRDefault="00061C61" w:rsidP="00025854">
            <w:pPr>
              <w:rPr>
                <w:rFonts w:ascii="Times New Roman" w:eastAsia="Times New Roman" w:hAnsi="Times New Roman" w:cs="Times New Roman"/>
                <w:sz w:val="27"/>
                <w:szCs w:val="27"/>
                <w:lang w:eastAsia="ru-RU"/>
              </w:rPr>
            </w:pPr>
            <w:r w:rsidRPr="00075BE5">
              <w:rPr>
                <w:rFonts w:ascii="Times New Roman" w:eastAsia="Times New Roman" w:hAnsi="Times New Roman" w:cs="Times New Roman"/>
                <w:sz w:val="27"/>
                <w:szCs w:val="27"/>
                <w:lang w:eastAsia="ru-RU"/>
              </w:rPr>
              <w:t>муниципального проекта</w:t>
            </w:r>
          </w:p>
        </w:tc>
        <w:tc>
          <w:tcPr>
            <w:tcW w:w="10773" w:type="dxa"/>
          </w:tcPr>
          <w:p w:rsidR="00061C61" w:rsidRPr="00061C61" w:rsidRDefault="00061C61" w:rsidP="00FB52DE">
            <w:pPr>
              <w:pStyle w:val="a3"/>
              <w:rPr>
                <w:rFonts w:ascii="Times New Roman" w:hAnsi="Times New Roman"/>
                <w:sz w:val="27"/>
                <w:szCs w:val="27"/>
              </w:rPr>
            </w:pPr>
            <w:r>
              <w:rPr>
                <w:rFonts w:ascii="Times New Roman" w:hAnsi="Times New Roman"/>
                <w:sz w:val="27"/>
                <w:szCs w:val="27"/>
              </w:rPr>
              <w:t>«</w:t>
            </w:r>
            <w:r w:rsidRPr="00061C61">
              <w:rPr>
                <w:rFonts w:ascii="Times New Roman" w:hAnsi="Times New Roman"/>
                <w:sz w:val="27"/>
                <w:szCs w:val="27"/>
              </w:rPr>
              <w:t>Переселение в 2020-2022 гг. граждан из аварийного жилищного фонда</w:t>
            </w:r>
          </w:p>
          <w:p w:rsidR="00061C61" w:rsidRPr="00061C61" w:rsidRDefault="00061C61" w:rsidP="00FB52DE">
            <w:pPr>
              <w:pStyle w:val="a3"/>
              <w:rPr>
                <w:rFonts w:ascii="Times New Roman" w:hAnsi="Times New Roman"/>
                <w:sz w:val="27"/>
                <w:szCs w:val="27"/>
              </w:rPr>
            </w:pPr>
            <w:proofErr w:type="spellStart"/>
            <w:proofErr w:type="gramStart"/>
            <w:r w:rsidRPr="00061C61">
              <w:rPr>
                <w:rFonts w:ascii="Times New Roman" w:hAnsi="Times New Roman"/>
                <w:sz w:val="27"/>
                <w:szCs w:val="27"/>
              </w:rPr>
              <w:t>Катав-Ив</w:t>
            </w:r>
            <w:r>
              <w:rPr>
                <w:rFonts w:ascii="Times New Roman" w:hAnsi="Times New Roman"/>
                <w:sz w:val="27"/>
                <w:szCs w:val="27"/>
              </w:rPr>
              <w:t>ановского</w:t>
            </w:r>
            <w:proofErr w:type="spellEnd"/>
            <w:proofErr w:type="gramEnd"/>
            <w:r>
              <w:rPr>
                <w:rFonts w:ascii="Times New Roman" w:hAnsi="Times New Roman"/>
                <w:sz w:val="27"/>
                <w:szCs w:val="27"/>
              </w:rPr>
              <w:t xml:space="preserve"> муниципального района»</w:t>
            </w:r>
          </w:p>
          <w:p w:rsidR="00061C61" w:rsidRPr="00075BE5" w:rsidRDefault="00061C61" w:rsidP="00FB52DE">
            <w:pPr>
              <w:rPr>
                <w:rFonts w:ascii="Times New Roman" w:hAnsi="Times New Roman" w:cs="Times New Roman"/>
                <w:sz w:val="27"/>
                <w:szCs w:val="27"/>
              </w:rPr>
            </w:pPr>
          </w:p>
        </w:tc>
      </w:tr>
      <w:tr w:rsidR="00061C61" w:rsidRPr="00075BE5" w:rsidTr="00FB52DE">
        <w:trPr>
          <w:trHeight w:val="661"/>
        </w:trPr>
        <w:tc>
          <w:tcPr>
            <w:tcW w:w="3827" w:type="dxa"/>
          </w:tcPr>
          <w:p w:rsidR="00061C61" w:rsidRPr="00075BE5" w:rsidRDefault="00061C61" w:rsidP="00025854">
            <w:pPr>
              <w:rPr>
                <w:rFonts w:ascii="Times New Roman" w:eastAsia="Times New Roman" w:hAnsi="Times New Roman" w:cs="Times New Roman"/>
                <w:sz w:val="27"/>
                <w:szCs w:val="27"/>
                <w:lang w:eastAsia="ru-RU"/>
              </w:rPr>
            </w:pPr>
            <w:r w:rsidRPr="00075BE5">
              <w:rPr>
                <w:rFonts w:ascii="Times New Roman" w:eastAsia="Times New Roman" w:hAnsi="Times New Roman" w:cs="Times New Roman"/>
                <w:sz w:val="27"/>
                <w:szCs w:val="27"/>
                <w:lang w:eastAsia="ru-RU"/>
              </w:rPr>
              <w:t xml:space="preserve">Куратор </w:t>
            </w:r>
          </w:p>
          <w:p w:rsidR="00061C61" w:rsidRPr="00075BE5" w:rsidRDefault="00061C61" w:rsidP="00025854">
            <w:pPr>
              <w:rPr>
                <w:rFonts w:ascii="Times New Roman" w:eastAsia="Times New Roman" w:hAnsi="Times New Roman" w:cs="Times New Roman"/>
                <w:sz w:val="27"/>
                <w:szCs w:val="27"/>
                <w:lang w:eastAsia="ru-RU"/>
              </w:rPr>
            </w:pPr>
            <w:r w:rsidRPr="00075BE5">
              <w:rPr>
                <w:rFonts w:ascii="Times New Roman" w:eastAsia="Times New Roman" w:hAnsi="Times New Roman" w:cs="Times New Roman"/>
                <w:sz w:val="27"/>
                <w:szCs w:val="27"/>
                <w:lang w:eastAsia="ru-RU"/>
              </w:rPr>
              <w:t>муниципального  проекта</w:t>
            </w:r>
          </w:p>
        </w:tc>
        <w:tc>
          <w:tcPr>
            <w:tcW w:w="10773" w:type="dxa"/>
          </w:tcPr>
          <w:p w:rsidR="00061C61" w:rsidRPr="00075BE5" w:rsidRDefault="00061C61" w:rsidP="00025854">
            <w:pPr>
              <w:rPr>
                <w:rFonts w:ascii="Times New Roman" w:hAnsi="Times New Roman" w:cs="Times New Roman"/>
                <w:sz w:val="27"/>
                <w:szCs w:val="27"/>
              </w:rPr>
            </w:pPr>
            <w:r w:rsidRPr="00075BE5">
              <w:rPr>
                <w:rFonts w:ascii="Times New Roman" w:hAnsi="Times New Roman" w:cs="Times New Roman"/>
                <w:sz w:val="27"/>
                <w:szCs w:val="27"/>
              </w:rPr>
              <w:t xml:space="preserve">Заместитель Главы </w:t>
            </w:r>
            <w:proofErr w:type="spellStart"/>
            <w:proofErr w:type="gramStart"/>
            <w:r w:rsidRPr="00075BE5">
              <w:rPr>
                <w:rFonts w:ascii="Times New Roman" w:hAnsi="Times New Roman" w:cs="Times New Roman"/>
                <w:sz w:val="27"/>
                <w:szCs w:val="27"/>
              </w:rPr>
              <w:t>Катав-Ивановского</w:t>
            </w:r>
            <w:proofErr w:type="spellEnd"/>
            <w:proofErr w:type="gramEnd"/>
            <w:r w:rsidRPr="00075BE5">
              <w:rPr>
                <w:rFonts w:ascii="Times New Roman" w:hAnsi="Times New Roman" w:cs="Times New Roman"/>
                <w:sz w:val="27"/>
                <w:szCs w:val="27"/>
              </w:rPr>
              <w:t xml:space="preserve"> муниципального района – начальник Управления коммунального хозяйства, транспорта и связи, </w:t>
            </w:r>
            <w:r w:rsidR="00B01E6C">
              <w:rPr>
                <w:rFonts w:ascii="Times New Roman" w:hAnsi="Times New Roman" w:cs="Times New Roman"/>
                <w:sz w:val="27"/>
                <w:szCs w:val="27"/>
              </w:rPr>
              <w:t>Рудаков Николай Викторович</w:t>
            </w:r>
          </w:p>
        </w:tc>
      </w:tr>
      <w:tr w:rsidR="00061C61" w:rsidRPr="00075BE5" w:rsidTr="00FB52DE">
        <w:trPr>
          <w:trHeight w:val="773"/>
        </w:trPr>
        <w:tc>
          <w:tcPr>
            <w:tcW w:w="3827" w:type="dxa"/>
          </w:tcPr>
          <w:p w:rsidR="00061C61" w:rsidRPr="00075BE5" w:rsidRDefault="00061C61" w:rsidP="00025854">
            <w:pPr>
              <w:jc w:val="both"/>
              <w:rPr>
                <w:rFonts w:ascii="Times New Roman" w:eastAsia="Times New Roman" w:hAnsi="Times New Roman" w:cs="Times New Roman"/>
                <w:sz w:val="27"/>
                <w:szCs w:val="27"/>
                <w:lang w:eastAsia="ru-RU"/>
              </w:rPr>
            </w:pPr>
            <w:r w:rsidRPr="00075BE5">
              <w:rPr>
                <w:rFonts w:ascii="Times New Roman" w:eastAsia="Times New Roman" w:hAnsi="Times New Roman" w:cs="Times New Roman"/>
                <w:sz w:val="27"/>
                <w:szCs w:val="27"/>
                <w:lang w:eastAsia="ru-RU"/>
              </w:rPr>
              <w:t xml:space="preserve">Руководитель </w:t>
            </w:r>
          </w:p>
          <w:p w:rsidR="00061C61" w:rsidRPr="00075BE5" w:rsidRDefault="00061C61" w:rsidP="00025854">
            <w:pPr>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муниципального</w:t>
            </w:r>
            <w:r w:rsidRPr="00075BE5">
              <w:rPr>
                <w:rFonts w:ascii="Times New Roman" w:eastAsia="Times New Roman" w:hAnsi="Times New Roman" w:cs="Times New Roman"/>
                <w:sz w:val="27"/>
                <w:szCs w:val="27"/>
                <w:lang w:eastAsia="ru-RU"/>
              </w:rPr>
              <w:t xml:space="preserve"> проекта</w:t>
            </w:r>
          </w:p>
          <w:p w:rsidR="00061C61" w:rsidRPr="00075BE5" w:rsidRDefault="00061C61" w:rsidP="00025854">
            <w:pPr>
              <w:jc w:val="both"/>
              <w:rPr>
                <w:rFonts w:ascii="Times New Roman" w:hAnsi="Times New Roman" w:cs="Times New Roman"/>
                <w:sz w:val="27"/>
                <w:szCs w:val="27"/>
              </w:rPr>
            </w:pPr>
          </w:p>
        </w:tc>
        <w:tc>
          <w:tcPr>
            <w:tcW w:w="10773" w:type="dxa"/>
          </w:tcPr>
          <w:p w:rsidR="00061C61" w:rsidRPr="00075BE5" w:rsidRDefault="001504A8" w:rsidP="00025854">
            <w:pPr>
              <w:rPr>
                <w:rFonts w:ascii="Times New Roman" w:hAnsi="Times New Roman" w:cs="Times New Roman"/>
                <w:sz w:val="27"/>
                <w:szCs w:val="27"/>
              </w:rPr>
            </w:pPr>
            <w:r>
              <w:rPr>
                <w:rFonts w:ascii="Times New Roman" w:hAnsi="Times New Roman" w:cs="Times New Roman"/>
                <w:sz w:val="27"/>
                <w:szCs w:val="27"/>
              </w:rPr>
              <w:t>Начальник</w:t>
            </w:r>
            <w:r w:rsidR="00061C61" w:rsidRPr="00075BE5">
              <w:rPr>
                <w:rFonts w:ascii="Times New Roman" w:hAnsi="Times New Roman" w:cs="Times New Roman"/>
                <w:sz w:val="27"/>
                <w:szCs w:val="27"/>
              </w:rPr>
              <w:t xml:space="preserve"> Управления коммунального хозяйства, транспорта и связи </w:t>
            </w:r>
            <w:proofErr w:type="spellStart"/>
            <w:proofErr w:type="gramStart"/>
            <w:r w:rsidR="00061C61" w:rsidRPr="00075BE5">
              <w:rPr>
                <w:rFonts w:ascii="Times New Roman" w:hAnsi="Times New Roman" w:cs="Times New Roman"/>
                <w:sz w:val="27"/>
                <w:szCs w:val="27"/>
              </w:rPr>
              <w:t>Катав-Ивановского</w:t>
            </w:r>
            <w:proofErr w:type="spellEnd"/>
            <w:proofErr w:type="gramEnd"/>
            <w:r w:rsidR="00061C61" w:rsidRPr="00075BE5">
              <w:rPr>
                <w:rFonts w:ascii="Times New Roman" w:hAnsi="Times New Roman" w:cs="Times New Roman"/>
                <w:sz w:val="27"/>
                <w:szCs w:val="27"/>
              </w:rPr>
              <w:t xml:space="preserve"> муниципального ра</w:t>
            </w:r>
            <w:r>
              <w:rPr>
                <w:rFonts w:ascii="Times New Roman" w:hAnsi="Times New Roman" w:cs="Times New Roman"/>
                <w:sz w:val="27"/>
                <w:szCs w:val="27"/>
              </w:rPr>
              <w:t>йона, Дымов Вячеслав Викторович</w:t>
            </w:r>
          </w:p>
        </w:tc>
      </w:tr>
      <w:tr w:rsidR="00061C61" w:rsidRPr="00075BE5" w:rsidTr="00FB52DE">
        <w:tc>
          <w:tcPr>
            <w:tcW w:w="3827" w:type="dxa"/>
          </w:tcPr>
          <w:p w:rsidR="00061C61" w:rsidRPr="00075BE5" w:rsidRDefault="00061C61" w:rsidP="00025854">
            <w:pPr>
              <w:jc w:val="both"/>
              <w:rPr>
                <w:rFonts w:ascii="Times New Roman" w:eastAsia="Times New Roman" w:hAnsi="Times New Roman" w:cs="Times New Roman"/>
                <w:sz w:val="27"/>
                <w:szCs w:val="27"/>
                <w:lang w:eastAsia="ru-RU"/>
              </w:rPr>
            </w:pPr>
            <w:r w:rsidRPr="00075BE5">
              <w:rPr>
                <w:rFonts w:ascii="Times New Roman" w:eastAsia="Times New Roman" w:hAnsi="Times New Roman" w:cs="Times New Roman"/>
                <w:sz w:val="27"/>
                <w:szCs w:val="27"/>
                <w:lang w:eastAsia="ru-RU"/>
              </w:rPr>
              <w:t xml:space="preserve">Администратор </w:t>
            </w:r>
          </w:p>
          <w:p w:rsidR="00061C61" w:rsidRPr="00075BE5" w:rsidRDefault="00061C61" w:rsidP="00025854">
            <w:pPr>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муниципального</w:t>
            </w:r>
            <w:r w:rsidRPr="00075BE5">
              <w:rPr>
                <w:rFonts w:ascii="Times New Roman" w:eastAsia="Times New Roman" w:hAnsi="Times New Roman" w:cs="Times New Roman"/>
                <w:sz w:val="27"/>
                <w:szCs w:val="27"/>
                <w:lang w:eastAsia="ru-RU"/>
              </w:rPr>
              <w:t xml:space="preserve"> проекта</w:t>
            </w:r>
          </w:p>
          <w:p w:rsidR="00061C61" w:rsidRPr="00075BE5" w:rsidRDefault="00061C61" w:rsidP="00025854">
            <w:pPr>
              <w:jc w:val="both"/>
              <w:rPr>
                <w:rFonts w:ascii="Times New Roman" w:hAnsi="Times New Roman" w:cs="Times New Roman"/>
                <w:sz w:val="27"/>
                <w:szCs w:val="27"/>
              </w:rPr>
            </w:pPr>
          </w:p>
        </w:tc>
        <w:tc>
          <w:tcPr>
            <w:tcW w:w="10773" w:type="dxa"/>
          </w:tcPr>
          <w:p w:rsidR="00061C61" w:rsidRPr="00075BE5" w:rsidRDefault="00061C61" w:rsidP="00025854">
            <w:pPr>
              <w:rPr>
                <w:rFonts w:ascii="Times New Roman" w:hAnsi="Times New Roman" w:cs="Times New Roman"/>
                <w:sz w:val="27"/>
                <w:szCs w:val="27"/>
              </w:rPr>
            </w:pPr>
            <w:r w:rsidRPr="00075BE5">
              <w:rPr>
                <w:rFonts w:ascii="Times New Roman" w:hAnsi="Times New Roman" w:cs="Times New Roman"/>
                <w:sz w:val="27"/>
                <w:szCs w:val="27"/>
              </w:rPr>
              <w:t>Начальник отдела коммунального хозяйства, транспорта, связи и охраны окружающей среды</w:t>
            </w:r>
            <w:r>
              <w:rPr>
                <w:rFonts w:ascii="Times New Roman" w:hAnsi="Times New Roman" w:cs="Times New Roman"/>
                <w:sz w:val="27"/>
                <w:szCs w:val="27"/>
              </w:rPr>
              <w:t xml:space="preserve"> </w:t>
            </w:r>
            <w:r w:rsidRPr="00075BE5">
              <w:rPr>
                <w:rFonts w:ascii="Times New Roman" w:hAnsi="Times New Roman" w:cs="Times New Roman"/>
                <w:sz w:val="27"/>
                <w:szCs w:val="27"/>
              </w:rPr>
              <w:t xml:space="preserve">Управления коммунального хозяйства, транспорта и связи </w:t>
            </w:r>
            <w:proofErr w:type="spellStart"/>
            <w:proofErr w:type="gramStart"/>
            <w:r w:rsidRPr="00075BE5">
              <w:rPr>
                <w:rFonts w:ascii="Times New Roman" w:hAnsi="Times New Roman" w:cs="Times New Roman"/>
                <w:sz w:val="27"/>
                <w:szCs w:val="27"/>
              </w:rPr>
              <w:t>Катав-Ивановского</w:t>
            </w:r>
            <w:proofErr w:type="spellEnd"/>
            <w:proofErr w:type="gramEnd"/>
            <w:r w:rsidRPr="00075BE5">
              <w:rPr>
                <w:rFonts w:ascii="Times New Roman" w:hAnsi="Times New Roman" w:cs="Times New Roman"/>
                <w:sz w:val="27"/>
                <w:szCs w:val="27"/>
              </w:rPr>
              <w:t xml:space="preserve"> муниципального района, Богачева Лидия </w:t>
            </w:r>
            <w:proofErr w:type="spellStart"/>
            <w:r w:rsidRPr="00075BE5">
              <w:rPr>
                <w:rFonts w:ascii="Times New Roman" w:hAnsi="Times New Roman" w:cs="Times New Roman"/>
                <w:sz w:val="27"/>
                <w:szCs w:val="27"/>
              </w:rPr>
              <w:t>Сабирьяновна</w:t>
            </w:r>
            <w:proofErr w:type="spellEnd"/>
          </w:p>
        </w:tc>
      </w:tr>
      <w:tr w:rsidR="00061C61" w:rsidRPr="00075BE5" w:rsidTr="00FB52DE">
        <w:tc>
          <w:tcPr>
            <w:tcW w:w="3827" w:type="dxa"/>
          </w:tcPr>
          <w:p w:rsidR="00061C61" w:rsidRPr="00D234CD" w:rsidRDefault="00061C61" w:rsidP="00FB52DE">
            <w:pPr>
              <w:rPr>
                <w:rFonts w:ascii="Times New Roman" w:eastAsia="Times New Roman" w:hAnsi="Times New Roman" w:cs="Times New Roman"/>
                <w:sz w:val="27"/>
                <w:szCs w:val="27"/>
                <w:lang w:eastAsia="ru-RU"/>
              </w:rPr>
            </w:pPr>
            <w:r w:rsidRPr="00D234CD">
              <w:rPr>
                <w:rFonts w:ascii="Times New Roman" w:eastAsia="Times New Roman" w:hAnsi="Times New Roman" w:cs="Times New Roman"/>
                <w:sz w:val="27"/>
                <w:szCs w:val="27"/>
                <w:lang w:eastAsia="ru-RU"/>
              </w:rPr>
              <w:t xml:space="preserve">Связь с государственными программами </w:t>
            </w:r>
          </w:p>
          <w:p w:rsidR="00061C61" w:rsidRPr="00D234CD" w:rsidRDefault="00061C61" w:rsidP="00FB52DE">
            <w:pPr>
              <w:rPr>
                <w:rFonts w:ascii="Times New Roman" w:eastAsia="Times New Roman" w:hAnsi="Times New Roman" w:cs="Times New Roman"/>
                <w:sz w:val="27"/>
                <w:szCs w:val="27"/>
                <w:lang w:eastAsia="ru-RU"/>
              </w:rPr>
            </w:pPr>
            <w:r w:rsidRPr="00D234CD">
              <w:rPr>
                <w:rFonts w:ascii="Times New Roman" w:eastAsia="Times New Roman" w:hAnsi="Times New Roman" w:cs="Times New Roman"/>
                <w:sz w:val="27"/>
                <w:szCs w:val="27"/>
                <w:lang w:eastAsia="ru-RU"/>
              </w:rPr>
              <w:t xml:space="preserve">Российской Федерации и Челябинской </w:t>
            </w:r>
          </w:p>
          <w:p w:rsidR="00061C61" w:rsidRPr="00D234CD" w:rsidRDefault="00061C61" w:rsidP="00FB52DE">
            <w:pPr>
              <w:rPr>
                <w:rFonts w:ascii="Times New Roman" w:eastAsia="Times New Roman" w:hAnsi="Times New Roman" w:cs="Times New Roman"/>
                <w:sz w:val="27"/>
                <w:szCs w:val="27"/>
                <w:lang w:eastAsia="ru-RU"/>
              </w:rPr>
            </w:pPr>
            <w:r w:rsidRPr="00D234CD">
              <w:rPr>
                <w:rFonts w:ascii="Times New Roman" w:eastAsia="Times New Roman" w:hAnsi="Times New Roman" w:cs="Times New Roman"/>
                <w:sz w:val="27"/>
                <w:szCs w:val="27"/>
                <w:lang w:eastAsia="ru-RU"/>
              </w:rPr>
              <w:t xml:space="preserve">области </w:t>
            </w:r>
          </w:p>
          <w:p w:rsidR="00061C61" w:rsidRPr="00D234CD" w:rsidRDefault="00061C61" w:rsidP="00FB52DE">
            <w:pPr>
              <w:rPr>
                <w:rFonts w:ascii="Times New Roman" w:hAnsi="Times New Roman" w:cs="Times New Roman"/>
                <w:sz w:val="27"/>
                <w:szCs w:val="27"/>
              </w:rPr>
            </w:pPr>
          </w:p>
        </w:tc>
        <w:tc>
          <w:tcPr>
            <w:tcW w:w="10773" w:type="dxa"/>
          </w:tcPr>
          <w:p w:rsidR="00061C61" w:rsidRPr="00FB52DE" w:rsidRDefault="00061C61" w:rsidP="00FB52DE">
            <w:pPr>
              <w:jc w:val="both"/>
              <w:rPr>
                <w:rFonts w:ascii="Times New Roman" w:eastAsia="Times New Roman" w:hAnsi="Times New Roman" w:cs="Times New Roman"/>
                <w:sz w:val="27"/>
                <w:szCs w:val="27"/>
                <w:lang w:eastAsia="ru-RU"/>
              </w:rPr>
            </w:pPr>
            <w:r w:rsidRPr="00FB52DE">
              <w:rPr>
                <w:rFonts w:ascii="Times New Roman" w:hAnsi="Times New Roman" w:cs="Times New Roman"/>
                <w:spacing w:val="2"/>
                <w:sz w:val="27"/>
                <w:szCs w:val="27"/>
              </w:rPr>
              <w:t xml:space="preserve">Государственной программой Челябинской области «Переселение в 2019-2025 годах граждан из аварийного жилищного фонда в городах и районах Челябинской области», утвержденной постановлением Правительства Челябинской области от 29.03.2019г. № 158-П </w:t>
            </w:r>
            <w:r w:rsidRPr="00FB52DE">
              <w:rPr>
                <w:rFonts w:ascii="Times New Roman" w:eastAsia="Times New Roman" w:hAnsi="Times New Roman" w:cs="Times New Roman"/>
                <w:color w:val="000000"/>
                <w:sz w:val="27"/>
                <w:szCs w:val="27"/>
                <w:lang w:eastAsia="ru-RU"/>
              </w:rPr>
              <w:t>«</w:t>
            </w:r>
            <w:r w:rsidRPr="00FB52DE">
              <w:rPr>
                <w:rFonts w:ascii="Times New Roman" w:hAnsi="Times New Roman" w:cs="Times New Roman"/>
                <w:spacing w:val="2"/>
                <w:sz w:val="27"/>
                <w:szCs w:val="27"/>
                <w:shd w:val="clear" w:color="auto" w:fill="FFFFFF"/>
              </w:rPr>
              <w:t>Об областно</w:t>
            </w:r>
            <w:r w:rsidR="00DE3FE2">
              <w:rPr>
                <w:rFonts w:ascii="Times New Roman" w:hAnsi="Times New Roman" w:cs="Times New Roman"/>
                <w:spacing w:val="2"/>
                <w:sz w:val="27"/>
                <w:szCs w:val="27"/>
                <w:shd w:val="clear" w:color="auto" w:fill="FFFFFF"/>
              </w:rPr>
              <w:t>й адресной программе «</w:t>
            </w:r>
            <w:r w:rsidRPr="00FB52DE">
              <w:rPr>
                <w:rFonts w:ascii="Times New Roman" w:hAnsi="Times New Roman" w:cs="Times New Roman"/>
                <w:spacing w:val="2"/>
                <w:sz w:val="27"/>
                <w:szCs w:val="27"/>
                <w:shd w:val="clear" w:color="auto" w:fill="FFFFFF"/>
              </w:rPr>
              <w:t>Переселение в 2019 - 2025 годах граждан из аварийного жилищного фонда в городах и районах Челябинской области»</w:t>
            </w:r>
          </w:p>
        </w:tc>
      </w:tr>
      <w:tr w:rsidR="00061C61" w:rsidRPr="00075BE5" w:rsidTr="00FB52DE">
        <w:trPr>
          <w:trHeight w:val="605"/>
        </w:trPr>
        <w:tc>
          <w:tcPr>
            <w:tcW w:w="3827" w:type="dxa"/>
          </w:tcPr>
          <w:p w:rsidR="00061C61" w:rsidRPr="00D234CD" w:rsidRDefault="00061C61" w:rsidP="00025854">
            <w:pPr>
              <w:jc w:val="both"/>
              <w:rPr>
                <w:rFonts w:ascii="Times New Roman" w:hAnsi="Times New Roman" w:cs="Times New Roman"/>
                <w:sz w:val="27"/>
                <w:szCs w:val="27"/>
              </w:rPr>
            </w:pPr>
            <w:r w:rsidRPr="00D234CD">
              <w:rPr>
                <w:rFonts w:ascii="Times New Roman" w:hAnsi="Times New Roman" w:cs="Times New Roman"/>
                <w:sz w:val="27"/>
                <w:szCs w:val="27"/>
              </w:rPr>
              <w:lastRenderedPageBreak/>
              <w:t>Связь с муниципальной программой</w:t>
            </w:r>
          </w:p>
        </w:tc>
        <w:tc>
          <w:tcPr>
            <w:tcW w:w="10773" w:type="dxa"/>
          </w:tcPr>
          <w:p w:rsidR="00025854" w:rsidRPr="00025854" w:rsidRDefault="00025854" w:rsidP="00025854">
            <w:pPr>
              <w:pStyle w:val="a3"/>
              <w:rPr>
                <w:rFonts w:ascii="Times New Roman" w:hAnsi="Times New Roman"/>
                <w:sz w:val="27"/>
                <w:szCs w:val="27"/>
              </w:rPr>
            </w:pPr>
            <w:r w:rsidRPr="00025854">
              <w:rPr>
                <w:rFonts w:ascii="Times New Roman" w:hAnsi="Times New Roman"/>
                <w:sz w:val="27"/>
                <w:szCs w:val="27"/>
              </w:rPr>
              <w:t>«Переселение в 2020-2022 гг. граждан из аварийного жилищного фонда</w:t>
            </w:r>
          </w:p>
          <w:p w:rsidR="00025854" w:rsidRPr="00025854" w:rsidRDefault="00025854" w:rsidP="00025854">
            <w:pPr>
              <w:pStyle w:val="a3"/>
              <w:rPr>
                <w:rFonts w:ascii="Times New Roman" w:hAnsi="Times New Roman"/>
                <w:sz w:val="27"/>
                <w:szCs w:val="27"/>
              </w:rPr>
            </w:pPr>
            <w:proofErr w:type="spellStart"/>
            <w:proofErr w:type="gramStart"/>
            <w:r w:rsidRPr="00025854">
              <w:rPr>
                <w:rFonts w:ascii="Times New Roman" w:hAnsi="Times New Roman"/>
                <w:sz w:val="27"/>
                <w:szCs w:val="27"/>
              </w:rPr>
              <w:t>Катав-Ивановского</w:t>
            </w:r>
            <w:proofErr w:type="spellEnd"/>
            <w:proofErr w:type="gramEnd"/>
            <w:r w:rsidRPr="00025854">
              <w:rPr>
                <w:rFonts w:ascii="Times New Roman" w:hAnsi="Times New Roman"/>
                <w:sz w:val="27"/>
                <w:szCs w:val="27"/>
              </w:rPr>
              <w:t xml:space="preserve"> муниципального района»</w:t>
            </w:r>
          </w:p>
          <w:p w:rsidR="00061C61" w:rsidRPr="00D234CD" w:rsidRDefault="00061C61" w:rsidP="00025854">
            <w:pPr>
              <w:jc w:val="both"/>
              <w:rPr>
                <w:rFonts w:ascii="Times New Roman" w:hAnsi="Times New Roman" w:cs="Times New Roman"/>
                <w:sz w:val="27"/>
                <w:szCs w:val="27"/>
              </w:rPr>
            </w:pPr>
          </w:p>
        </w:tc>
      </w:tr>
    </w:tbl>
    <w:p w:rsidR="00061C61" w:rsidRPr="00075BE5" w:rsidRDefault="00061C61" w:rsidP="00061C61">
      <w:pPr>
        <w:rPr>
          <w:rFonts w:ascii="Times New Roman" w:hAnsi="Times New Roman" w:cs="Times New Roman"/>
          <w:sz w:val="27"/>
          <w:szCs w:val="27"/>
        </w:rPr>
      </w:pPr>
    </w:p>
    <w:p w:rsidR="00061C61" w:rsidRPr="007F1F5B" w:rsidRDefault="00061C61" w:rsidP="00061C61">
      <w:pPr>
        <w:pStyle w:val="a6"/>
        <w:numPr>
          <w:ilvl w:val="0"/>
          <w:numId w:val="3"/>
        </w:numPr>
        <w:spacing w:after="200" w:line="276" w:lineRule="auto"/>
        <w:jc w:val="center"/>
        <w:rPr>
          <w:sz w:val="27"/>
          <w:szCs w:val="27"/>
        </w:rPr>
      </w:pPr>
      <w:r w:rsidRPr="007F1F5B">
        <w:rPr>
          <w:sz w:val="27"/>
          <w:szCs w:val="27"/>
        </w:rPr>
        <w:t>Цель и показатели муниципального проекта</w:t>
      </w:r>
    </w:p>
    <w:p w:rsidR="00061C61" w:rsidRPr="00B1256D" w:rsidRDefault="00061C61" w:rsidP="00061C61">
      <w:pPr>
        <w:ind w:left="426"/>
        <w:jc w:val="both"/>
        <w:rPr>
          <w:rFonts w:ascii="Times New Roman" w:hAnsi="Times New Roman" w:cs="Times New Roman"/>
          <w:sz w:val="27"/>
          <w:szCs w:val="27"/>
        </w:rPr>
      </w:pPr>
      <w:r w:rsidRPr="00B1256D">
        <w:rPr>
          <w:rFonts w:ascii="Times New Roman" w:hAnsi="Times New Roman" w:cs="Times New Roman"/>
          <w:sz w:val="27"/>
          <w:szCs w:val="27"/>
        </w:rPr>
        <w:t xml:space="preserve">Цель: уменьшение аварийного жилищного фонда в </w:t>
      </w:r>
      <w:proofErr w:type="spellStart"/>
      <w:proofErr w:type="gramStart"/>
      <w:r w:rsidRPr="00B1256D">
        <w:rPr>
          <w:rFonts w:ascii="Times New Roman" w:hAnsi="Times New Roman" w:cs="Times New Roman"/>
          <w:sz w:val="27"/>
          <w:szCs w:val="27"/>
        </w:rPr>
        <w:t>Катав-Ивановском</w:t>
      </w:r>
      <w:proofErr w:type="spellEnd"/>
      <w:proofErr w:type="gramEnd"/>
      <w:r w:rsidRPr="00B1256D">
        <w:rPr>
          <w:rFonts w:ascii="Times New Roman" w:hAnsi="Times New Roman" w:cs="Times New Roman"/>
          <w:sz w:val="27"/>
          <w:szCs w:val="27"/>
        </w:rPr>
        <w:t xml:space="preserve"> муниципальном районе </w:t>
      </w:r>
    </w:p>
    <w:tbl>
      <w:tblPr>
        <w:tblStyle w:val="a7"/>
        <w:tblW w:w="14600" w:type="dxa"/>
        <w:tblInd w:w="534" w:type="dxa"/>
        <w:tblLayout w:type="fixed"/>
        <w:tblLook w:val="04A0"/>
      </w:tblPr>
      <w:tblGrid>
        <w:gridCol w:w="1192"/>
        <w:gridCol w:w="2999"/>
        <w:gridCol w:w="1967"/>
        <w:gridCol w:w="1356"/>
        <w:gridCol w:w="1476"/>
        <w:gridCol w:w="1924"/>
        <w:gridCol w:w="284"/>
        <w:gridCol w:w="1134"/>
        <w:gridCol w:w="425"/>
        <w:gridCol w:w="1843"/>
      </w:tblGrid>
      <w:tr w:rsidR="00061C61" w:rsidRPr="00B1256D" w:rsidTr="00D717E9">
        <w:trPr>
          <w:trHeight w:val="323"/>
        </w:trPr>
        <w:tc>
          <w:tcPr>
            <w:tcW w:w="1192" w:type="dxa"/>
            <w:vMerge w:val="restart"/>
          </w:tcPr>
          <w:p w:rsidR="00061C61" w:rsidRPr="00B1256D" w:rsidRDefault="00061C61" w:rsidP="00025854">
            <w:pPr>
              <w:pStyle w:val="a6"/>
              <w:ind w:left="0"/>
              <w:jc w:val="center"/>
              <w:rPr>
                <w:sz w:val="27"/>
                <w:szCs w:val="27"/>
              </w:rPr>
            </w:pPr>
            <w:r w:rsidRPr="00B1256D">
              <w:rPr>
                <w:sz w:val="27"/>
                <w:szCs w:val="27"/>
              </w:rPr>
              <w:t xml:space="preserve">№ </w:t>
            </w:r>
            <w:proofErr w:type="spellStart"/>
            <w:proofErr w:type="gramStart"/>
            <w:r w:rsidRPr="00B1256D">
              <w:rPr>
                <w:sz w:val="27"/>
                <w:szCs w:val="27"/>
              </w:rPr>
              <w:t>п</w:t>
            </w:r>
            <w:proofErr w:type="spellEnd"/>
            <w:proofErr w:type="gramEnd"/>
            <w:r w:rsidRPr="00B1256D">
              <w:rPr>
                <w:sz w:val="27"/>
                <w:szCs w:val="27"/>
              </w:rPr>
              <w:t>/</w:t>
            </w:r>
            <w:proofErr w:type="spellStart"/>
            <w:r w:rsidRPr="00B1256D">
              <w:rPr>
                <w:sz w:val="27"/>
                <w:szCs w:val="27"/>
              </w:rPr>
              <w:t>п</w:t>
            </w:r>
            <w:proofErr w:type="spellEnd"/>
          </w:p>
        </w:tc>
        <w:tc>
          <w:tcPr>
            <w:tcW w:w="2999" w:type="dxa"/>
            <w:vMerge w:val="restart"/>
          </w:tcPr>
          <w:p w:rsidR="00061C61" w:rsidRPr="00B1256D" w:rsidRDefault="00061C61" w:rsidP="00025854">
            <w:pPr>
              <w:pStyle w:val="a6"/>
              <w:ind w:left="0"/>
              <w:jc w:val="center"/>
              <w:rPr>
                <w:sz w:val="27"/>
                <w:szCs w:val="27"/>
              </w:rPr>
            </w:pPr>
            <w:r w:rsidRPr="00B1256D">
              <w:rPr>
                <w:sz w:val="27"/>
                <w:szCs w:val="27"/>
              </w:rPr>
              <w:t xml:space="preserve">Наименование показателя </w:t>
            </w:r>
          </w:p>
        </w:tc>
        <w:tc>
          <w:tcPr>
            <w:tcW w:w="1967" w:type="dxa"/>
            <w:vMerge w:val="restart"/>
          </w:tcPr>
          <w:p w:rsidR="00061C61" w:rsidRPr="00B1256D" w:rsidRDefault="00061C61" w:rsidP="00025854">
            <w:pPr>
              <w:pStyle w:val="a6"/>
              <w:ind w:left="0"/>
              <w:jc w:val="center"/>
              <w:rPr>
                <w:sz w:val="27"/>
                <w:szCs w:val="27"/>
              </w:rPr>
            </w:pPr>
            <w:r w:rsidRPr="00B1256D">
              <w:rPr>
                <w:sz w:val="27"/>
                <w:szCs w:val="27"/>
              </w:rPr>
              <w:t>Тип показателя</w:t>
            </w:r>
          </w:p>
        </w:tc>
        <w:tc>
          <w:tcPr>
            <w:tcW w:w="2832" w:type="dxa"/>
            <w:gridSpan w:val="2"/>
          </w:tcPr>
          <w:p w:rsidR="00061C61" w:rsidRPr="00B1256D" w:rsidRDefault="00061C61" w:rsidP="00025854">
            <w:pPr>
              <w:pStyle w:val="a6"/>
              <w:ind w:left="0"/>
              <w:jc w:val="center"/>
              <w:rPr>
                <w:sz w:val="27"/>
                <w:szCs w:val="27"/>
              </w:rPr>
            </w:pPr>
            <w:r w:rsidRPr="00B1256D">
              <w:rPr>
                <w:sz w:val="27"/>
                <w:szCs w:val="27"/>
              </w:rPr>
              <w:t>Базовое значение</w:t>
            </w:r>
          </w:p>
        </w:tc>
        <w:tc>
          <w:tcPr>
            <w:tcW w:w="5610" w:type="dxa"/>
            <w:gridSpan w:val="5"/>
          </w:tcPr>
          <w:p w:rsidR="00061C61" w:rsidRPr="00B1256D" w:rsidRDefault="00061C61" w:rsidP="00025854">
            <w:pPr>
              <w:pStyle w:val="a6"/>
              <w:ind w:left="0"/>
              <w:jc w:val="center"/>
              <w:rPr>
                <w:sz w:val="27"/>
                <w:szCs w:val="27"/>
              </w:rPr>
            </w:pPr>
            <w:r w:rsidRPr="00B1256D">
              <w:rPr>
                <w:sz w:val="27"/>
                <w:szCs w:val="27"/>
              </w:rPr>
              <w:t xml:space="preserve">Период, год </w:t>
            </w:r>
          </w:p>
        </w:tc>
      </w:tr>
      <w:tr w:rsidR="00F83AA0" w:rsidRPr="00B1256D" w:rsidTr="00D717E9">
        <w:trPr>
          <w:trHeight w:val="322"/>
        </w:trPr>
        <w:tc>
          <w:tcPr>
            <w:tcW w:w="1192" w:type="dxa"/>
            <w:vMerge/>
          </w:tcPr>
          <w:p w:rsidR="00F83AA0" w:rsidRPr="00B1256D" w:rsidRDefault="00F83AA0" w:rsidP="00025854">
            <w:pPr>
              <w:pStyle w:val="a6"/>
              <w:ind w:left="0"/>
              <w:jc w:val="center"/>
              <w:rPr>
                <w:sz w:val="27"/>
                <w:szCs w:val="27"/>
              </w:rPr>
            </w:pPr>
          </w:p>
        </w:tc>
        <w:tc>
          <w:tcPr>
            <w:tcW w:w="2999" w:type="dxa"/>
            <w:vMerge/>
          </w:tcPr>
          <w:p w:rsidR="00F83AA0" w:rsidRPr="00B1256D" w:rsidRDefault="00F83AA0" w:rsidP="00025854">
            <w:pPr>
              <w:pStyle w:val="a6"/>
              <w:ind w:left="0"/>
              <w:jc w:val="center"/>
              <w:rPr>
                <w:sz w:val="27"/>
                <w:szCs w:val="27"/>
              </w:rPr>
            </w:pPr>
          </w:p>
        </w:tc>
        <w:tc>
          <w:tcPr>
            <w:tcW w:w="1967" w:type="dxa"/>
            <w:vMerge/>
          </w:tcPr>
          <w:p w:rsidR="00F83AA0" w:rsidRPr="00B1256D" w:rsidRDefault="00F83AA0" w:rsidP="00025854">
            <w:pPr>
              <w:pStyle w:val="a6"/>
              <w:ind w:left="0"/>
              <w:jc w:val="center"/>
              <w:rPr>
                <w:sz w:val="27"/>
                <w:szCs w:val="27"/>
              </w:rPr>
            </w:pPr>
          </w:p>
        </w:tc>
        <w:tc>
          <w:tcPr>
            <w:tcW w:w="1356" w:type="dxa"/>
          </w:tcPr>
          <w:p w:rsidR="00F83AA0" w:rsidRPr="00B1256D" w:rsidRDefault="00F83AA0" w:rsidP="00025854">
            <w:pPr>
              <w:pStyle w:val="a6"/>
              <w:ind w:left="0"/>
              <w:jc w:val="center"/>
              <w:rPr>
                <w:sz w:val="27"/>
                <w:szCs w:val="27"/>
              </w:rPr>
            </w:pPr>
            <w:r w:rsidRPr="00B1256D">
              <w:rPr>
                <w:sz w:val="27"/>
                <w:szCs w:val="27"/>
              </w:rPr>
              <w:t xml:space="preserve">Значение </w:t>
            </w:r>
          </w:p>
        </w:tc>
        <w:tc>
          <w:tcPr>
            <w:tcW w:w="1476" w:type="dxa"/>
          </w:tcPr>
          <w:p w:rsidR="00F83AA0" w:rsidRPr="00B1256D" w:rsidRDefault="00F83AA0" w:rsidP="00025854">
            <w:pPr>
              <w:pStyle w:val="a6"/>
              <w:ind w:left="0"/>
              <w:jc w:val="center"/>
              <w:rPr>
                <w:sz w:val="27"/>
                <w:szCs w:val="27"/>
              </w:rPr>
            </w:pPr>
            <w:r w:rsidRPr="00B1256D">
              <w:rPr>
                <w:sz w:val="27"/>
                <w:szCs w:val="27"/>
              </w:rPr>
              <w:t>дата</w:t>
            </w:r>
          </w:p>
        </w:tc>
        <w:tc>
          <w:tcPr>
            <w:tcW w:w="1924" w:type="dxa"/>
            <w:tcBorders>
              <w:right w:val="single" w:sz="4" w:space="0" w:color="auto"/>
            </w:tcBorders>
          </w:tcPr>
          <w:p w:rsidR="00F83AA0" w:rsidRPr="00B1256D" w:rsidRDefault="00F83AA0" w:rsidP="00F83AA0">
            <w:pPr>
              <w:pStyle w:val="a6"/>
              <w:ind w:left="0"/>
              <w:jc w:val="center"/>
              <w:rPr>
                <w:sz w:val="27"/>
                <w:szCs w:val="27"/>
              </w:rPr>
            </w:pPr>
            <w:r>
              <w:rPr>
                <w:sz w:val="27"/>
                <w:szCs w:val="27"/>
              </w:rPr>
              <w:t>2020г.</w:t>
            </w:r>
          </w:p>
        </w:tc>
        <w:tc>
          <w:tcPr>
            <w:tcW w:w="1418" w:type="dxa"/>
            <w:gridSpan w:val="2"/>
            <w:tcBorders>
              <w:left w:val="single" w:sz="4" w:space="0" w:color="auto"/>
              <w:right w:val="nil"/>
            </w:tcBorders>
          </w:tcPr>
          <w:p w:rsidR="00F83AA0" w:rsidRPr="00B1256D" w:rsidRDefault="00F83AA0" w:rsidP="00F83AA0">
            <w:pPr>
              <w:pStyle w:val="a6"/>
              <w:ind w:left="0"/>
              <w:jc w:val="center"/>
              <w:rPr>
                <w:sz w:val="27"/>
                <w:szCs w:val="27"/>
              </w:rPr>
            </w:pPr>
            <w:r>
              <w:rPr>
                <w:sz w:val="27"/>
                <w:szCs w:val="27"/>
              </w:rPr>
              <w:t>2021г.</w:t>
            </w:r>
          </w:p>
        </w:tc>
        <w:tc>
          <w:tcPr>
            <w:tcW w:w="425" w:type="dxa"/>
            <w:tcBorders>
              <w:left w:val="nil"/>
              <w:right w:val="single" w:sz="4" w:space="0" w:color="auto"/>
            </w:tcBorders>
          </w:tcPr>
          <w:p w:rsidR="00F83AA0" w:rsidRPr="00B1256D" w:rsidRDefault="00F83AA0" w:rsidP="00F83AA0">
            <w:pPr>
              <w:pStyle w:val="a6"/>
              <w:ind w:left="0"/>
              <w:jc w:val="center"/>
              <w:rPr>
                <w:sz w:val="27"/>
                <w:szCs w:val="27"/>
              </w:rPr>
            </w:pPr>
          </w:p>
        </w:tc>
        <w:tc>
          <w:tcPr>
            <w:tcW w:w="1843" w:type="dxa"/>
            <w:tcBorders>
              <w:left w:val="single" w:sz="4" w:space="0" w:color="auto"/>
            </w:tcBorders>
          </w:tcPr>
          <w:p w:rsidR="00F83AA0" w:rsidRPr="00B1256D" w:rsidRDefault="00F83AA0" w:rsidP="00F83AA0">
            <w:pPr>
              <w:pStyle w:val="a6"/>
              <w:ind w:left="0"/>
              <w:jc w:val="center"/>
              <w:rPr>
                <w:sz w:val="27"/>
                <w:szCs w:val="27"/>
              </w:rPr>
            </w:pPr>
            <w:r>
              <w:rPr>
                <w:sz w:val="27"/>
                <w:szCs w:val="27"/>
              </w:rPr>
              <w:t>2022г.</w:t>
            </w:r>
          </w:p>
        </w:tc>
      </w:tr>
      <w:tr w:rsidR="00061C61" w:rsidRPr="00B1256D" w:rsidTr="00D717E9">
        <w:trPr>
          <w:trHeight w:val="1552"/>
        </w:trPr>
        <w:tc>
          <w:tcPr>
            <w:tcW w:w="1192" w:type="dxa"/>
          </w:tcPr>
          <w:p w:rsidR="00061C61" w:rsidRPr="00B1256D" w:rsidRDefault="00061C61" w:rsidP="00061C61">
            <w:pPr>
              <w:pStyle w:val="a6"/>
              <w:numPr>
                <w:ilvl w:val="0"/>
                <w:numId w:val="2"/>
              </w:numPr>
              <w:jc w:val="center"/>
              <w:rPr>
                <w:sz w:val="27"/>
                <w:szCs w:val="27"/>
              </w:rPr>
            </w:pPr>
          </w:p>
        </w:tc>
        <w:tc>
          <w:tcPr>
            <w:tcW w:w="2999" w:type="dxa"/>
          </w:tcPr>
          <w:p w:rsidR="00061C61" w:rsidRPr="00B1256D" w:rsidRDefault="00061C61" w:rsidP="00025854">
            <w:pPr>
              <w:pStyle w:val="a6"/>
              <w:ind w:left="0"/>
              <w:jc w:val="center"/>
              <w:rPr>
                <w:sz w:val="27"/>
                <w:szCs w:val="27"/>
              </w:rPr>
            </w:pPr>
            <w:r w:rsidRPr="00B1256D">
              <w:rPr>
                <w:sz w:val="27"/>
                <w:szCs w:val="27"/>
              </w:rPr>
              <w:t>Расселяемая площадь                                                                   Расселение из аварийных многоквартирных домов (кв.м</w:t>
            </w:r>
            <w:proofErr w:type="gramStart"/>
            <w:r w:rsidRPr="00B1256D">
              <w:rPr>
                <w:sz w:val="27"/>
                <w:szCs w:val="27"/>
              </w:rPr>
              <w:t>.</w:t>
            </w:r>
            <w:r w:rsidR="00122AE0">
              <w:rPr>
                <w:sz w:val="27"/>
                <w:szCs w:val="27"/>
              </w:rPr>
              <w:t>, %</w:t>
            </w:r>
            <w:r w:rsidRPr="00B1256D">
              <w:rPr>
                <w:sz w:val="27"/>
                <w:szCs w:val="27"/>
              </w:rPr>
              <w:t>)</w:t>
            </w:r>
            <w:proofErr w:type="gramEnd"/>
          </w:p>
        </w:tc>
        <w:tc>
          <w:tcPr>
            <w:tcW w:w="1967" w:type="dxa"/>
          </w:tcPr>
          <w:p w:rsidR="00061C61" w:rsidRPr="00B1256D" w:rsidRDefault="00061C61" w:rsidP="00025854">
            <w:pPr>
              <w:pStyle w:val="a6"/>
              <w:ind w:left="0"/>
              <w:jc w:val="center"/>
              <w:rPr>
                <w:sz w:val="27"/>
                <w:szCs w:val="27"/>
              </w:rPr>
            </w:pPr>
            <w:r w:rsidRPr="00B1256D">
              <w:rPr>
                <w:sz w:val="27"/>
                <w:szCs w:val="27"/>
              </w:rPr>
              <w:t>Основной</w:t>
            </w:r>
          </w:p>
        </w:tc>
        <w:tc>
          <w:tcPr>
            <w:tcW w:w="1356" w:type="dxa"/>
          </w:tcPr>
          <w:p w:rsidR="00061C61" w:rsidRPr="00B1256D" w:rsidRDefault="00061C61" w:rsidP="00025854">
            <w:pPr>
              <w:pStyle w:val="a6"/>
              <w:ind w:left="0"/>
              <w:jc w:val="center"/>
              <w:rPr>
                <w:sz w:val="27"/>
                <w:szCs w:val="27"/>
              </w:rPr>
            </w:pPr>
            <w:r w:rsidRPr="00B1256D">
              <w:rPr>
                <w:sz w:val="27"/>
                <w:szCs w:val="27"/>
              </w:rPr>
              <w:t>0</w:t>
            </w:r>
          </w:p>
          <w:p w:rsidR="00061C61" w:rsidRPr="00B1256D" w:rsidRDefault="00061C61" w:rsidP="00025854">
            <w:pPr>
              <w:pStyle w:val="a6"/>
              <w:ind w:left="0"/>
              <w:jc w:val="center"/>
              <w:rPr>
                <w:sz w:val="27"/>
                <w:szCs w:val="27"/>
              </w:rPr>
            </w:pPr>
          </w:p>
        </w:tc>
        <w:tc>
          <w:tcPr>
            <w:tcW w:w="1476" w:type="dxa"/>
          </w:tcPr>
          <w:p w:rsidR="00061C61" w:rsidRPr="00B1256D" w:rsidRDefault="000C3368" w:rsidP="00025854">
            <w:pPr>
              <w:pStyle w:val="a6"/>
              <w:ind w:left="0"/>
              <w:jc w:val="center"/>
              <w:rPr>
                <w:sz w:val="27"/>
                <w:szCs w:val="27"/>
              </w:rPr>
            </w:pPr>
            <w:r>
              <w:rPr>
                <w:sz w:val="27"/>
                <w:szCs w:val="27"/>
              </w:rPr>
              <w:t>01.0</w:t>
            </w:r>
            <w:r w:rsidR="006D0B1B">
              <w:rPr>
                <w:sz w:val="27"/>
                <w:szCs w:val="27"/>
              </w:rPr>
              <w:t>1</w:t>
            </w:r>
            <w:r>
              <w:rPr>
                <w:sz w:val="27"/>
                <w:szCs w:val="27"/>
              </w:rPr>
              <w:t>.</w:t>
            </w:r>
            <w:r w:rsidR="006D0B1B">
              <w:rPr>
                <w:sz w:val="27"/>
                <w:szCs w:val="27"/>
              </w:rPr>
              <w:t>2021</w:t>
            </w:r>
          </w:p>
          <w:p w:rsidR="00061C61" w:rsidRPr="00B1256D" w:rsidRDefault="00061C61" w:rsidP="00025854">
            <w:pPr>
              <w:pStyle w:val="a6"/>
              <w:ind w:left="0"/>
              <w:jc w:val="center"/>
              <w:rPr>
                <w:sz w:val="27"/>
                <w:szCs w:val="27"/>
              </w:rPr>
            </w:pPr>
          </w:p>
        </w:tc>
        <w:tc>
          <w:tcPr>
            <w:tcW w:w="1924" w:type="dxa"/>
            <w:tcBorders>
              <w:right w:val="single" w:sz="4" w:space="0" w:color="auto"/>
            </w:tcBorders>
          </w:tcPr>
          <w:p w:rsidR="00061C61" w:rsidRPr="00B1256D" w:rsidRDefault="00061C61" w:rsidP="006D0B1B">
            <w:pPr>
              <w:jc w:val="center"/>
              <w:rPr>
                <w:sz w:val="27"/>
                <w:szCs w:val="27"/>
              </w:rPr>
            </w:pPr>
          </w:p>
        </w:tc>
        <w:tc>
          <w:tcPr>
            <w:tcW w:w="1418" w:type="dxa"/>
            <w:gridSpan w:val="2"/>
            <w:tcBorders>
              <w:left w:val="single" w:sz="4" w:space="0" w:color="auto"/>
              <w:right w:val="nil"/>
            </w:tcBorders>
          </w:tcPr>
          <w:p w:rsidR="00061C61" w:rsidRPr="00F1178C" w:rsidRDefault="0084669C" w:rsidP="00F1178C">
            <w:pPr>
              <w:jc w:val="center"/>
              <w:rPr>
                <w:rFonts w:ascii="Times New Roman" w:hAnsi="Times New Roman" w:cs="Times New Roman"/>
                <w:sz w:val="28"/>
                <w:szCs w:val="28"/>
              </w:rPr>
            </w:pPr>
            <w:r>
              <w:rPr>
                <w:rFonts w:ascii="Times New Roman" w:hAnsi="Times New Roman" w:cs="Times New Roman"/>
                <w:sz w:val="28"/>
                <w:szCs w:val="28"/>
              </w:rPr>
              <w:t>5726,34 (59</w:t>
            </w:r>
            <w:r w:rsidR="00F1178C">
              <w:rPr>
                <w:rFonts w:ascii="Times New Roman" w:hAnsi="Times New Roman" w:cs="Times New Roman"/>
                <w:sz w:val="28"/>
                <w:szCs w:val="28"/>
              </w:rPr>
              <w:t>%)</w:t>
            </w:r>
          </w:p>
        </w:tc>
        <w:tc>
          <w:tcPr>
            <w:tcW w:w="425" w:type="dxa"/>
            <w:tcBorders>
              <w:left w:val="nil"/>
              <w:right w:val="single" w:sz="4" w:space="0" w:color="auto"/>
            </w:tcBorders>
          </w:tcPr>
          <w:p w:rsidR="00061C61" w:rsidRPr="00B1256D" w:rsidRDefault="00061C61" w:rsidP="00025854">
            <w:pPr>
              <w:pStyle w:val="a6"/>
              <w:ind w:left="0"/>
              <w:jc w:val="center"/>
              <w:rPr>
                <w:sz w:val="27"/>
                <w:szCs w:val="27"/>
              </w:rPr>
            </w:pPr>
          </w:p>
        </w:tc>
        <w:tc>
          <w:tcPr>
            <w:tcW w:w="1843" w:type="dxa"/>
            <w:tcBorders>
              <w:left w:val="single" w:sz="4" w:space="0" w:color="auto"/>
            </w:tcBorders>
          </w:tcPr>
          <w:p w:rsidR="00061C61" w:rsidRPr="00B1256D" w:rsidRDefault="00061C61" w:rsidP="00025854">
            <w:pPr>
              <w:pStyle w:val="a6"/>
              <w:ind w:left="0"/>
              <w:jc w:val="center"/>
              <w:rPr>
                <w:sz w:val="27"/>
                <w:szCs w:val="27"/>
              </w:rPr>
            </w:pPr>
          </w:p>
        </w:tc>
      </w:tr>
      <w:tr w:rsidR="00061C61" w:rsidRPr="00B1256D" w:rsidTr="00D717E9">
        <w:tc>
          <w:tcPr>
            <w:tcW w:w="1192" w:type="dxa"/>
          </w:tcPr>
          <w:p w:rsidR="00061C61" w:rsidRPr="00B1256D" w:rsidRDefault="00061C61" w:rsidP="00061C61">
            <w:pPr>
              <w:pStyle w:val="a6"/>
              <w:numPr>
                <w:ilvl w:val="0"/>
                <w:numId w:val="2"/>
              </w:numPr>
              <w:jc w:val="center"/>
              <w:rPr>
                <w:sz w:val="27"/>
                <w:szCs w:val="27"/>
              </w:rPr>
            </w:pPr>
          </w:p>
        </w:tc>
        <w:tc>
          <w:tcPr>
            <w:tcW w:w="2999" w:type="dxa"/>
          </w:tcPr>
          <w:p w:rsidR="00061C61" w:rsidRPr="00B1256D" w:rsidRDefault="00061C61" w:rsidP="00025854">
            <w:pPr>
              <w:pStyle w:val="a6"/>
              <w:ind w:left="0"/>
              <w:jc w:val="center"/>
              <w:rPr>
                <w:sz w:val="27"/>
                <w:szCs w:val="27"/>
              </w:rPr>
            </w:pPr>
            <w:r w:rsidRPr="00B1256D">
              <w:rPr>
                <w:sz w:val="27"/>
                <w:szCs w:val="27"/>
              </w:rPr>
              <w:t>Расселение из аварийны</w:t>
            </w:r>
            <w:r w:rsidR="00A56481">
              <w:rPr>
                <w:sz w:val="27"/>
                <w:szCs w:val="27"/>
              </w:rPr>
              <w:t>х многоквартирных домов (человек</w:t>
            </w:r>
            <w:r w:rsidRPr="00B1256D">
              <w:rPr>
                <w:sz w:val="27"/>
                <w:szCs w:val="27"/>
              </w:rPr>
              <w:t xml:space="preserve">) </w:t>
            </w:r>
          </w:p>
        </w:tc>
        <w:tc>
          <w:tcPr>
            <w:tcW w:w="1967" w:type="dxa"/>
            <w:tcBorders>
              <w:top w:val="nil"/>
            </w:tcBorders>
          </w:tcPr>
          <w:p w:rsidR="00061C61" w:rsidRPr="00B1256D" w:rsidRDefault="00061C61" w:rsidP="00025854">
            <w:pPr>
              <w:pStyle w:val="a6"/>
              <w:ind w:left="0"/>
              <w:jc w:val="center"/>
              <w:rPr>
                <w:sz w:val="27"/>
                <w:szCs w:val="27"/>
              </w:rPr>
            </w:pPr>
            <w:r w:rsidRPr="00B1256D">
              <w:rPr>
                <w:sz w:val="27"/>
                <w:szCs w:val="27"/>
              </w:rPr>
              <w:t>основной</w:t>
            </w:r>
          </w:p>
        </w:tc>
        <w:tc>
          <w:tcPr>
            <w:tcW w:w="1356" w:type="dxa"/>
          </w:tcPr>
          <w:p w:rsidR="00061C61" w:rsidRPr="00B1256D" w:rsidRDefault="00061C61" w:rsidP="00025854">
            <w:pPr>
              <w:pStyle w:val="a6"/>
              <w:ind w:left="0"/>
              <w:jc w:val="center"/>
              <w:rPr>
                <w:sz w:val="27"/>
                <w:szCs w:val="27"/>
              </w:rPr>
            </w:pPr>
            <w:r w:rsidRPr="00B1256D">
              <w:rPr>
                <w:sz w:val="27"/>
                <w:szCs w:val="27"/>
              </w:rPr>
              <w:t>0</w:t>
            </w:r>
          </w:p>
        </w:tc>
        <w:tc>
          <w:tcPr>
            <w:tcW w:w="1476" w:type="dxa"/>
          </w:tcPr>
          <w:p w:rsidR="00061C61" w:rsidRPr="00B1256D" w:rsidRDefault="006D0B1B" w:rsidP="00025854">
            <w:pPr>
              <w:pStyle w:val="a6"/>
              <w:ind w:left="0"/>
              <w:jc w:val="center"/>
              <w:rPr>
                <w:sz w:val="27"/>
                <w:szCs w:val="27"/>
              </w:rPr>
            </w:pPr>
            <w:r>
              <w:rPr>
                <w:sz w:val="27"/>
                <w:szCs w:val="27"/>
              </w:rPr>
              <w:t>01.01</w:t>
            </w:r>
            <w:r w:rsidR="00025854">
              <w:rPr>
                <w:sz w:val="27"/>
                <w:szCs w:val="27"/>
              </w:rPr>
              <w:t>.202</w:t>
            </w:r>
            <w:r>
              <w:rPr>
                <w:sz w:val="27"/>
                <w:szCs w:val="27"/>
              </w:rPr>
              <w:t>1</w:t>
            </w:r>
          </w:p>
        </w:tc>
        <w:tc>
          <w:tcPr>
            <w:tcW w:w="1924" w:type="dxa"/>
          </w:tcPr>
          <w:p w:rsidR="00061C61" w:rsidRPr="00B1256D" w:rsidRDefault="00061C61" w:rsidP="00025854">
            <w:pPr>
              <w:pStyle w:val="a6"/>
              <w:ind w:left="0"/>
              <w:jc w:val="center"/>
              <w:rPr>
                <w:sz w:val="27"/>
                <w:szCs w:val="27"/>
              </w:rPr>
            </w:pPr>
          </w:p>
        </w:tc>
        <w:tc>
          <w:tcPr>
            <w:tcW w:w="284" w:type="dxa"/>
            <w:tcBorders>
              <w:right w:val="nil"/>
            </w:tcBorders>
          </w:tcPr>
          <w:p w:rsidR="00061C61" w:rsidRPr="00B1256D" w:rsidRDefault="00061C61" w:rsidP="00C42F30">
            <w:pPr>
              <w:pStyle w:val="a6"/>
              <w:ind w:left="0"/>
              <w:jc w:val="center"/>
              <w:rPr>
                <w:sz w:val="27"/>
                <w:szCs w:val="27"/>
              </w:rPr>
            </w:pPr>
          </w:p>
        </w:tc>
        <w:tc>
          <w:tcPr>
            <w:tcW w:w="1559" w:type="dxa"/>
            <w:gridSpan w:val="2"/>
            <w:tcBorders>
              <w:left w:val="nil"/>
              <w:right w:val="single" w:sz="4" w:space="0" w:color="auto"/>
            </w:tcBorders>
          </w:tcPr>
          <w:p w:rsidR="00061C61" w:rsidRPr="00B1256D" w:rsidRDefault="0084669C" w:rsidP="00D717E9">
            <w:pPr>
              <w:pStyle w:val="a6"/>
              <w:ind w:left="-392"/>
              <w:jc w:val="center"/>
              <w:rPr>
                <w:sz w:val="27"/>
                <w:szCs w:val="27"/>
              </w:rPr>
            </w:pPr>
            <w:r>
              <w:rPr>
                <w:sz w:val="27"/>
                <w:szCs w:val="27"/>
              </w:rPr>
              <w:t>311</w:t>
            </w:r>
          </w:p>
        </w:tc>
        <w:tc>
          <w:tcPr>
            <w:tcW w:w="1843" w:type="dxa"/>
            <w:tcBorders>
              <w:left w:val="single" w:sz="4" w:space="0" w:color="auto"/>
            </w:tcBorders>
          </w:tcPr>
          <w:p w:rsidR="00061C61" w:rsidRPr="00B1256D" w:rsidRDefault="00061C61" w:rsidP="00F1178C">
            <w:pPr>
              <w:pStyle w:val="a6"/>
              <w:ind w:left="0"/>
              <w:jc w:val="center"/>
              <w:rPr>
                <w:sz w:val="27"/>
                <w:szCs w:val="27"/>
              </w:rPr>
            </w:pPr>
          </w:p>
        </w:tc>
      </w:tr>
    </w:tbl>
    <w:p w:rsidR="00061C61" w:rsidRPr="00075BE5" w:rsidRDefault="00061C61" w:rsidP="00061C61">
      <w:pPr>
        <w:rPr>
          <w:rFonts w:ascii="Times New Roman" w:hAnsi="Times New Roman" w:cs="Times New Roman"/>
          <w:sz w:val="27"/>
          <w:szCs w:val="27"/>
        </w:rPr>
      </w:pPr>
    </w:p>
    <w:p w:rsidR="00061C61" w:rsidRPr="00075BE5" w:rsidRDefault="00061C61" w:rsidP="00061C61">
      <w:pPr>
        <w:jc w:val="center"/>
        <w:rPr>
          <w:rFonts w:ascii="Times New Roman" w:hAnsi="Times New Roman" w:cs="Times New Roman"/>
          <w:sz w:val="27"/>
          <w:szCs w:val="27"/>
        </w:rPr>
      </w:pPr>
      <w:r w:rsidRPr="00075BE5">
        <w:rPr>
          <w:rFonts w:ascii="Times New Roman" w:hAnsi="Times New Roman" w:cs="Times New Roman"/>
          <w:sz w:val="27"/>
          <w:szCs w:val="27"/>
        </w:rPr>
        <w:t>3.Задачи и результаты муниципального проекта</w:t>
      </w:r>
    </w:p>
    <w:tbl>
      <w:tblPr>
        <w:tblStyle w:val="a7"/>
        <w:tblW w:w="0" w:type="auto"/>
        <w:tblInd w:w="534" w:type="dxa"/>
        <w:tblLook w:val="04A0"/>
      </w:tblPr>
      <w:tblGrid>
        <w:gridCol w:w="1417"/>
        <w:gridCol w:w="8146"/>
        <w:gridCol w:w="5037"/>
      </w:tblGrid>
      <w:tr w:rsidR="00061C61" w:rsidRPr="00B1256D" w:rsidTr="00226A79">
        <w:tc>
          <w:tcPr>
            <w:tcW w:w="1417" w:type="dxa"/>
          </w:tcPr>
          <w:p w:rsidR="00061C61" w:rsidRPr="00B1256D" w:rsidRDefault="00061C61" w:rsidP="00025854">
            <w:pPr>
              <w:pStyle w:val="a6"/>
              <w:ind w:left="0"/>
              <w:jc w:val="center"/>
              <w:rPr>
                <w:sz w:val="27"/>
                <w:szCs w:val="27"/>
              </w:rPr>
            </w:pPr>
            <w:r w:rsidRPr="00B1256D">
              <w:rPr>
                <w:sz w:val="27"/>
                <w:szCs w:val="27"/>
              </w:rPr>
              <w:t xml:space="preserve">№ </w:t>
            </w:r>
          </w:p>
        </w:tc>
        <w:tc>
          <w:tcPr>
            <w:tcW w:w="8146" w:type="dxa"/>
          </w:tcPr>
          <w:p w:rsidR="00061C61" w:rsidRPr="00B1256D" w:rsidRDefault="00061C61" w:rsidP="00025854">
            <w:pPr>
              <w:pStyle w:val="a6"/>
              <w:ind w:left="0"/>
              <w:jc w:val="center"/>
              <w:rPr>
                <w:sz w:val="27"/>
                <w:szCs w:val="27"/>
              </w:rPr>
            </w:pPr>
            <w:r w:rsidRPr="00B1256D">
              <w:rPr>
                <w:sz w:val="27"/>
                <w:szCs w:val="27"/>
              </w:rPr>
              <w:t>Наименование задачи, результата</w:t>
            </w:r>
          </w:p>
        </w:tc>
        <w:tc>
          <w:tcPr>
            <w:tcW w:w="5037" w:type="dxa"/>
          </w:tcPr>
          <w:p w:rsidR="00061C61" w:rsidRPr="00B1256D" w:rsidRDefault="00061C61" w:rsidP="00025854">
            <w:pPr>
              <w:pStyle w:val="a6"/>
              <w:ind w:left="0"/>
              <w:jc w:val="center"/>
              <w:rPr>
                <w:sz w:val="27"/>
                <w:szCs w:val="27"/>
              </w:rPr>
            </w:pPr>
            <w:r w:rsidRPr="00B1256D">
              <w:rPr>
                <w:sz w:val="27"/>
                <w:szCs w:val="27"/>
              </w:rPr>
              <w:t>Характеристика результата</w:t>
            </w:r>
          </w:p>
        </w:tc>
      </w:tr>
      <w:tr w:rsidR="00061C61" w:rsidRPr="00B1256D" w:rsidTr="00226A79">
        <w:tc>
          <w:tcPr>
            <w:tcW w:w="14600" w:type="dxa"/>
            <w:gridSpan w:val="3"/>
          </w:tcPr>
          <w:p w:rsidR="00061C61" w:rsidRPr="00B1256D" w:rsidRDefault="00061C61" w:rsidP="00025854">
            <w:pPr>
              <w:pStyle w:val="a6"/>
              <w:ind w:left="0"/>
              <w:jc w:val="center"/>
              <w:rPr>
                <w:sz w:val="27"/>
                <w:szCs w:val="27"/>
              </w:rPr>
            </w:pPr>
            <w:r w:rsidRPr="00B1256D">
              <w:rPr>
                <w:spacing w:val="2"/>
                <w:sz w:val="27"/>
                <w:szCs w:val="27"/>
                <w:shd w:val="clear" w:color="auto" w:fill="FFFFFF"/>
              </w:rPr>
              <w:t xml:space="preserve">Переселение </w:t>
            </w:r>
            <w:r w:rsidRPr="00B1256D">
              <w:rPr>
                <w:sz w:val="27"/>
                <w:szCs w:val="27"/>
              </w:rPr>
              <w:t>граждан из аварийного жилищного фонда</w:t>
            </w:r>
          </w:p>
        </w:tc>
      </w:tr>
      <w:tr w:rsidR="00061C61" w:rsidRPr="00B1256D" w:rsidTr="00226A79">
        <w:tc>
          <w:tcPr>
            <w:tcW w:w="1417" w:type="dxa"/>
          </w:tcPr>
          <w:p w:rsidR="00061C61" w:rsidRPr="00B1256D" w:rsidRDefault="00061C61" w:rsidP="00025854">
            <w:pPr>
              <w:pStyle w:val="a6"/>
              <w:ind w:left="0"/>
              <w:jc w:val="center"/>
              <w:rPr>
                <w:sz w:val="27"/>
                <w:szCs w:val="27"/>
              </w:rPr>
            </w:pPr>
            <w:r w:rsidRPr="00B1256D">
              <w:rPr>
                <w:sz w:val="27"/>
                <w:szCs w:val="27"/>
              </w:rPr>
              <w:t>1.1</w:t>
            </w:r>
          </w:p>
        </w:tc>
        <w:tc>
          <w:tcPr>
            <w:tcW w:w="8146" w:type="dxa"/>
          </w:tcPr>
          <w:p w:rsidR="00061C61" w:rsidRPr="00B1256D" w:rsidRDefault="00061C61" w:rsidP="00025854">
            <w:pPr>
              <w:pStyle w:val="a6"/>
              <w:ind w:left="0"/>
              <w:rPr>
                <w:sz w:val="27"/>
                <w:szCs w:val="27"/>
              </w:rPr>
            </w:pPr>
            <w:r w:rsidRPr="00B1256D">
              <w:rPr>
                <w:sz w:val="27"/>
                <w:szCs w:val="27"/>
              </w:rPr>
              <w:t xml:space="preserve">Уменьшение жилищного фонда </w:t>
            </w:r>
            <w:proofErr w:type="spellStart"/>
            <w:proofErr w:type="gramStart"/>
            <w:r w:rsidRPr="00B1256D">
              <w:rPr>
                <w:sz w:val="27"/>
                <w:szCs w:val="27"/>
              </w:rPr>
              <w:t>Катав-Ивановского</w:t>
            </w:r>
            <w:proofErr w:type="spellEnd"/>
            <w:proofErr w:type="gramEnd"/>
            <w:r w:rsidRPr="00B1256D">
              <w:rPr>
                <w:sz w:val="27"/>
                <w:szCs w:val="27"/>
              </w:rPr>
              <w:t xml:space="preserve"> муниципального района</w:t>
            </w:r>
          </w:p>
        </w:tc>
        <w:tc>
          <w:tcPr>
            <w:tcW w:w="5037" w:type="dxa"/>
          </w:tcPr>
          <w:p w:rsidR="00061C61" w:rsidRPr="00B1256D" w:rsidRDefault="00801A97" w:rsidP="00025854">
            <w:pPr>
              <w:jc w:val="center"/>
              <w:rPr>
                <w:sz w:val="27"/>
                <w:szCs w:val="27"/>
              </w:rPr>
            </w:pPr>
            <w:r>
              <w:rPr>
                <w:rFonts w:ascii="Times New Roman" w:hAnsi="Times New Roman" w:cs="Times New Roman"/>
                <w:sz w:val="27"/>
                <w:szCs w:val="27"/>
              </w:rPr>
              <w:t>5726,34</w:t>
            </w:r>
            <w:r w:rsidR="00857872">
              <w:rPr>
                <w:rFonts w:ascii="Times New Roman" w:hAnsi="Times New Roman" w:cs="Times New Roman"/>
                <w:sz w:val="27"/>
                <w:szCs w:val="27"/>
              </w:rPr>
              <w:t xml:space="preserve"> кв.м.</w:t>
            </w:r>
          </w:p>
        </w:tc>
      </w:tr>
      <w:tr w:rsidR="00061C61" w:rsidRPr="00B1256D" w:rsidTr="00226A79">
        <w:tc>
          <w:tcPr>
            <w:tcW w:w="1417" w:type="dxa"/>
          </w:tcPr>
          <w:p w:rsidR="00061C61" w:rsidRPr="00B1256D" w:rsidRDefault="00061C61" w:rsidP="00025854">
            <w:pPr>
              <w:pStyle w:val="a6"/>
              <w:ind w:left="0"/>
              <w:jc w:val="center"/>
              <w:rPr>
                <w:sz w:val="27"/>
                <w:szCs w:val="27"/>
              </w:rPr>
            </w:pPr>
            <w:r w:rsidRPr="00B1256D">
              <w:rPr>
                <w:sz w:val="27"/>
                <w:szCs w:val="27"/>
              </w:rPr>
              <w:t>1.2</w:t>
            </w:r>
          </w:p>
        </w:tc>
        <w:tc>
          <w:tcPr>
            <w:tcW w:w="8146" w:type="dxa"/>
          </w:tcPr>
          <w:p w:rsidR="00061C61" w:rsidRPr="00B1256D" w:rsidRDefault="00061C61" w:rsidP="00025854">
            <w:pPr>
              <w:pStyle w:val="a6"/>
              <w:ind w:left="0"/>
              <w:rPr>
                <w:sz w:val="27"/>
                <w:szCs w:val="27"/>
              </w:rPr>
            </w:pPr>
            <w:r w:rsidRPr="00B1256D">
              <w:rPr>
                <w:sz w:val="27"/>
                <w:szCs w:val="27"/>
              </w:rPr>
              <w:t>Улучшение жилищных условий граждан, проживающих в жилых помещениях, не отвечающих установленным санитарным и техническим требованиям</w:t>
            </w:r>
          </w:p>
        </w:tc>
        <w:tc>
          <w:tcPr>
            <w:tcW w:w="5037" w:type="dxa"/>
          </w:tcPr>
          <w:p w:rsidR="00061C61" w:rsidRPr="00B1256D" w:rsidRDefault="00061C61" w:rsidP="00025854">
            <w:pPr>
              <w:pStyle w:val="Default"/>
              <w:rPr>
                <w:sz w:val="27"/>
                <w:szCs w:val="27"/>
              </w:rPr>
            </w:pPr>
            <w:r w:rsidRPr="00B1256D">
              <w:rPr>
                <w:sz w:val="27"/>
                <w:szCs w:val="27"/>
              </w:rPr>
              <w:t xml:space="preserve">Улучшат </w:t>
            </w:r>
            <w:r w:rsidR="00801A97">
              <w:rPr>
                <w:sz w:val="27"/>
                <w:szCs w:val="27"/>
              </w:rPr>
              <w:t>311</w:t>
            </w:r>
            <w:r w:rsidR="00E9306E">
              <w:rPr>
                <w:sz w:val="27"/>
                <w:szCs w:val="27"/>
              </w:rPr>
              <w:t xml:space="preserve"> человек</w:t>
            </w:r>
            <w:r w:rsidR="00ED1FAC">
              <w:rPr>
                <w:sz w:val="27"/>
                <w:szCs w:val="27"/>
              </w:rPr>
              <w:t xml:space="preserve"> </w:t>
            </w:r>
            <w:r w:rsidRPr="00B1256D">
              <w:rPr>
                <w:sz w:val="27"/>
                <w:szCs w:val="27"/>
              </w:rPr>
              <w:t>жилищные условия</w:t>
            </w:r>
          </w:p>
        </w:tc>
      </w:tr>
    </w:tbl>
    <w:p w:rsidR="00061C61" w:rsidRPr="00B1256D" w:rsidRDefault="00061C61" w:rsidP="00061C61">
      <w:pPr>
        <w:rPr>
          <w:rFonts w:ascii="Times New Roman" w:hAnsi="Times New Roman" w:cs="Times New Roman"/>
          <w:sz w:val="27"/>
          <w:szCs w:val="27"/>
        </w:rPr>
      </w:pPr>
    </w:p>
    <w:p w:rsidR="00061C61" w:rsidRDefault="00061C61" w:rsidP="00061C61">
      <w:pPr>
        <w:pStyle w:val="a6"/>
        <w:jc w:val="center"/>
        <w:rPr>
          <w:bCs/>
          <w:sz w:val="27"/>
          <w:szCs w:val="27"/>
        </w:rPr>
      </w:pPr>
    </w:p>
    <w:p w:rsidR="00061C61" w:rsidRPr="00075BE5" w:rsidRDefault="00061C61" w:rsidP="00061C61">
      <w:pPr>
        <w:pStyle w:val="a6"/>
        <w:jc w:val="center"/>
        <w:rPr>
          <w:sz w:val="27"/>
          <w:szCs w:val="27"/>
        </w:rPr>
      </w:pPr>
      <w:r w:rsidRPr="00075BE5">
        <w:rPr>
          <w:bCs/>
          <w:sz w:val="27"/>
          <w:szCs w:val="27"/>
        </w:rPr>
        <w:t>4. Финансовое обеспечение реализации муниципального проекта.</w:t>
      </w:r>
    </w:p>
    <w:p w:rsidR="00061C61" w:rsidRPr="00075BE5" w:rsidRDefault="00061C61" w:rsidP="00061C61">
      <w:pPr>
        <w:pStyle w:val="a6"/>
        <w:jc w:val="center"/>
        <w:rPr>
          <w:sz w:val="27"/>
          <w:szCs w:val="27"/>
        </w:rPr>
      </w:pPr>
    </w:p>
    <w:tbl>
      <w:tblPr>
        <w:tblStyle w:val="a7"/>
        <w:tblW w:w="14414" w:type="dxa"/>
        <w:tblInd w:w="720" w:type="dxa"/>
        <w:tblLayout w:type="fixed"/>
        <w:tblLook w:val="04A0"/>
      </w:tblPr>
      <w:tblGrid>
        <w:gridCol w:w="1207"/>
        <w:gridCol w:w="5552"/>
        <w:gridCol w:w="2835"/>
        <w:gridCol w:w="2268"/>
        <w:gridCol w:w="2552"/>
      </w:tblGrid>
      <w:tr w:rsidR="00167554" w:rsidRPr="00075BE5" w:rsidTr="00167554">
        <w:trPr>
          <w:trHeight w:val="323"/>
        </w:trPr>
        <w:tc>
          <w:tcPr>
            <w:tcW w:w="1207" w:type="dxa"/>
            <w:vMerge w:val="restart"/>
          </w:tcPr>
          <w:p w:rsidR="00167554" w:rsidRPr="00075BE5" w:rsidRDefault="00167554" w:rsidP="00025854">
            <w:pPr>
              <w:pStyle w:val="a6"/>
              <w:ind w:left="0"/>
              <w:jc w:val="center"/>
              <w:rPr>
                <w:sz w:val="27"/>
                <w:szCs w:val="27"/>
              </w:rPr>
            </w:pPr>
            <w:r w:rsidRPr="00075BE5">
              <w:rPr>
                <w:sz w:val="27"/>
                <w:szCs w:val="27"/>
              </w:rPr>
              <w:t xml:space="preserve">№ </w:t>
            </w:r>
            <w:proofErr w:type="spellStart"/>
            <w:proofErr w:type="gramStart"/>
            <w:r w:rsidRPr="00075BE5">
              <w:rPr>
                <w:sz w:val="27"/>
                <w:szCs w:val="27"/>
              </w:rPr>
              <w:t>п</w:t>
            </w:r>
            <w:proofErr w:type="spellEnd"/>
            <w:proofErr w:type="gramEnd"/>
            <w:r w:rsidRPr="00075BE5">
              <w:rPr>
                <w:sz w:val="27"/>
                <w:szCs w:val="27"/>
              </w:rPr>
              <w:t>/</w:t>
            </w:r>
            <w:proofErr w:type="spellStart"/>
            <w:r w:rsidRPr="00075BE5">
              <w:rPr>
                <w:sz w:val="27"/>
                <w:szCs w:val="27"/>
              </w:rPr>
              <w:t>п</w:t>
            </w:r>
            <w:proofErr w:type="spellEnd"/>
          </w:p>
        </w:tc>
        <w:tc>
          <w:tcPr>
            <w:tcW w:w="5552" w:type="dxa"/>
            <w:vMerge w:val="restart"/>
          </w:tcPr>
          <w:p w:rsidR="00167554" w:rsidRPr="00075BE5" w:rsidRDefault="00167554" w:rsidP="00025854">
            <w:pPr>
              <w:pStyle w:val="a6"/>
              <w:ind w:left="0"/>
              <w:jc w:val="center"/>
              <w:rPr>
                <w:sz w:val="27"/>
                <w:szCs w:val="27"/>
              </w:rPr>
            </w:pPr>
            <w:r w:rsidRPr="00075BE5">
              <w:rPr>
                <w:sz w:val="27"/>
                <w:szCs w:val="27"/>
              </w:rPr>
              <w:t>источники финансирования</w:t>
            </w:r>
          </w:p>
        </w:tc>
        <w:tc>
          <w:tcPr>
            <w:tcW w:w="7655" w:type="dxa"/>
            <w:gridSpan w:val="3"/>
          </w:tcPr>
          <w:p w:rsidR="00167554" w:rsidRPr="00075BE5" w:rsidRDefault="00167554" w:rsidP="00025854">
            <w:pPr>
              <w:pStyle w:val="a6"/>
              <w:ind w:left="0"/>
              <w:jc w:val="center"/>
              <w:rPr>
                <w:sz w:val="27"/>
                <w:szCs w:val="27"/>
              </w:rPr>
            </w:pPr>
            <w:r w:rsidRPr="00075BE5">
              <w:rPr>
                <w:sz w:val="27"/>
                <w:szCs w:val="27"/>
              </w:rPr>
              <w:t>Объем финансового обеспечения по годам реализации (тыс.</w:t>
            </w:r>
            <w:r>
              <w:rPr>
                <w:sz w:val="27"/>
                <w:szCs w:val="27"/>
              </w:rPr>
              <w:t xml:space="preserve"> </w:t>
            </w:r>
            <w:r w:rsidRPr="00075BE5">
              <w:rPr>
                <w:sz w:val="27"/>
                <w:szCs w:val="27"/>
              </w:rPr>
              <w:t xml:space="preserve">руб.) </w:t>
            </w:r>
          </w:p>
        </w:tc>
      </w:tr>
      <w:tr w:rsidR="00167554" w:rsidRPr="00075BE5" w:rsidTr="00167554">
        <w:trPr>
          <w:trHeight w:val="322"/>
        </w:trPr>
        <w:tc>
          <w:tcPr>
            <w:tcW w:w="1207" w:type="dxa"/>
            <w:vMerge/>
          </w:tcPr>
          <w:p w:rsidR="00167554" w:rsidRPr="00075BE5" w:rsidRDefault="00167554" w:rsidP="00025854">
            <w:pPr>
              <w:pStyle w:val="a6"/>
              <w:ind w:left="0"/>
              <w:jc w:val="center"/>
              <w:rPr>
                <w:sz w:val="27"/>
                <w:szCs w:val="27"/>
              </w:rPr>
            </w:pPr>
          </w:p>
        </w:tc>
        <w:tc>
          <w:tcPr>
            <w:tcW w:w="5552" w:type="dxa"/>
            <w:vMerge/>
          </w:tcPr>
          <w:p w:rsidR="00167554" w:rsidRPr="00075BE5" w:rsidRDefault="00167554" w:rsidP="00025854">
            <w:pPr>
              <w:pStyle w:val="a6"/>
              <w:ind w:left="0"/>
              <w:jc w:val="center"/>
              <w:rPr>
                <w:sz w:val="27"/>
                <w:szCs w:val="27"/>
              </w:rPr>
            </w:pPr>
          </w:p>
        </w:tc>
        <w:tc>
          <w:tcPr>
            <w:tcW w:w="2835" w:type="dxa"/>
          </w:tcPr>
          <w:p w:rsidR="00167554" w:rsidRPr="00075BE5" w:rsidRDefault="00167554" w:rsidP="00025854">
            <w:pPr>
              <w:pStyle w:val="a6"/>
              <w:ind w:left="0"/>
              <w:jc w:val="center"/>
              <w:rPr>
                <w:sz w:val="27"/>
                <w:szCs w:val="27"/>
              </w:rPr>
            </w:pPr>
            <w:r>
              <w:rPr>
                <w:sz w:val="27"/>
                <w:szCs w:val="27"/>
              </w:rPr>
              <w:t>2020</w:t>
            </w:r>
          </w:p>
        </w:tc>
        <w:tc>
          <w:tcPr>
            <w:tcW w:w="2268" w:type="dxa"/>
            <w:tcBorders>
              <w:right w:val="single" w:sz="4" w:space="0" w:color="auto"/>
            </w:tcBorders>
          </w:tcPr>
          <w:p w:rsidR="00167554" w:rsidRPr="00075BE5" w:rsidRDefault="00167554" w:rsidP="00025854">
            <w:pPr>
              <w:pStyle w:val="a6"/>
              <w:ind w:left="0"/>
              <w:jc w:val="center"/>
              <w:rPr>
                <w:sz w:val="27"/>
                <w:szCs w:val="27"/>
              </w:rPr>
            </w:pPr>
            <w:r>
              <w:rPr>
                <w:sz w:val="27"/>
                <w:szCs w:val="27"/>
              </w:rPr>
              <w:t>2021</w:t>
            </w:r>
          </w:p>
        </w:tc>
        <w:tc>
          <w:tcPr>
            <w:tcW w:w="2552" w:type="dxa"/>
            <w:tcBorders>
              <w:left w:val="single" w:sz="4" w:space="0" w:color="auto"/>
            </w:tcBorders>
          </w:tcPr>
          <w:p w:rsidR="00167554" w:rsidRPr="00075BE5" w:rsidRDefault="00167554" w:rsidP="0089739D">
            <w:pPr>
              <w:pStyle w:val="a6"/>
              <w:ind w:left="0"/>
              <w:jc w:val="center"/>
              <w:rPr>
                <w:sz w:val="27"/>
                <w:szCs w:val="27"/>
              </w:rPr>
            </w:pPr>
            <w:r>
              <w:rPr>
                <w:sz w:val="27"/>
                <w:szCs w:val="27"/>
              </w:rPr>
              <w:t>2022</w:t>
            </w:r>
          </w:p>
        </w:tc>
      </w:tr>
      <w:tr w:rsidR="00A1274E" w:rsidRPr="00075BE5" w:rsidTr="00167554">
        <w:tc>
          <w:tcPr>
            <w:tcW w:w="1207" w:type="dxa"/>
          </w:tcPr>
          <w:p w:rsidR="00A1274E" w:rsidRPr="00075BE5" w:rsidRDefault="00A1274E" w:rsidP="00025854">
            <w:pPr>
              <w:pStyle w:val="a6"/>
              <w:ind w:left="0"/>
              <w:jc w:val="center"/>
              <w:rPr>
                <w:sz w:val="27"/>
                <w:szCs w:val="27"/>
              </w:rPr>
            </w:pPr>
            <w:r w:rsidRPr="00075BE5">
              <w:rPr>
                <w:sz w:val="27"/>
                <w:szCs w:val="27"/>
              </w:rPr>
              <w:t>1.</w:t>
            </w:r>
          </w:p>
        </w:tc>
        <w:tc>
          <w:tcPr>
            <w:tcW w:w="5552" w:type="dxa"/>
          </w:tcPr>
          <w:p w:rsidR="00A1274E" w:rsidRDefault="00A1274E" w:rsidP="008D3EDC">
            <w:pPr>
              <w:autoSpaceDE w:val="0"/>
              <w:autoSpaceDN w:val="0"/>
              <w:adjustRightInd w:val="0"/>
              <w:jc w:val="both"/>
              <w:rPr>
                <w:rFonts w:ascii="Times New Roman" w:hAnsi="Times New Roman" w:cs="Times New Roman"/>
                <w:sz w:val="28"/>
                <w:szCs w:val="28"/>
              </w:rPr>
            </w:pPr>
            <w:r w:rsidRPr="005173FC">
              <w:rPr>
                <w:rFonts w:ascii="Times New Roman" w:hAnsi="Times New Roman" w:cs="Times New Roman"/>
                <w:sz w:val="28"/>
                <w:szCs w:val="28"/>
              </w:rPr>
              <w:t xml:space="preserve">Фонда содействия реформированию жилищно-коммунального хозяйства </w:t>
            </w:r>
          </w:p>
          <w:p w:rsidR="00A1274E" w:rsidRPr="00075BE5" w:rsidRDefault="00A1274E" w:rsidP="00025854">
            <w:pPr>
              <w:pStyle w:val="a6"/>
              <w:ind w:left="0"/>
              <w:rPr>
                <w:sz w:val="27"/>
                <w:szCs w:val="27"/>
              </w:rPr>
            </w:pPr>
          </w:p>
        </w:tc>
        <w:tc>
          <w:tcPr>
            <w:tcW w:w="2835" w:type="dxa"/>
          </w:tcPr>
          <w:p w:rsidR="00A1274E" w:rsidRPr="00075BE5" w:rsidRDefault="00A1274E" w:rsidP="00025854">
            <w:pPr>
              <w:pStyle w:val="a6"/>
              <w:ind w:left="0"/>
              <w:jc w:val="center"/>
              <w:rPr>
                <w:sz w:val="27"/>
                <w:szCs w:val="27"/>
              </w:rPr>
            </w:pPr>
            <w:r>
              <w:rPr>
                <w:sz w:val="27"/>
                <w:szCs w:val="27"/>
              </w:rPr>
              <w:t>105 738,4</w:t>
            </w:r>
          </w:p>
        </w:tc>
        <w:tc>
          <w:tcPr>
            <w:tcW w:w="2268" w:type="dxa"/>
            <w:tcBorders>
              <w:right w:val="single" w:sz="4" w:space="0" w:color="auto"/>
            </w:tcBorders>
          </w:tcPr>
          <w:p w:rsidR="00A1274E" w:rsidRPr="00075BE5" w:rsidRDefault="00A1274E" w:rsidP="00025854">
            <w:pPr>
              <w:pStyle w:val="a6"/>
              <w:ind w:left="0"/>
              <w:jc w:val="center"/>
              <w:rPr>
                <w:sz w:val="27"/>
                <w:szCs w:val="27"/>
              </w:rPr>
            </w:pPr>
            <w:r>
              <w:rPr>
                <w:sz w:val="27"/>
                <w:szCs w:val="27"/>
              </w:rPr>
              <w:t>2 643,4</w:t>
            </w:r>
          </w:p>
        </w:tc>
        <w:tc>
          <w:tcPr>
            <w:tcW w:w="2552" w:type="dxa"/>
            <w:vMerge w:val="restart"/>
            <w:tcBorders>
              <w:left w:val="single" w:sz="4" w:space="0" w:color="auto"/>
            </w:tcBorders>
          </w:tcPr>
          <w:p w:rsidR="00A1274E" w:rsidRDefault="00A1274E" w:rsidP="00025854">
            <w:pPr>
              <w:pStyle w:val="a6"/>
              <w:ind w:left="0"/>
              <w:jc w:val="center"/>
              <w:rPr>
                <w:sz w:val="27"/>
                <w:szCs w:val="27"/>
              </w:rPr>
            </w:pPr>
          </w:p>
          <w:p w:rsidR="00A1274E" w:rsidRPr="00075BE5" w:rsidRDefault="00A1274E" w:rsidP="00025854">
            <w:pPr>
              <w:pStyle w:val="a6"/>
              <w:ind w:left="0"/>
              <w:jc w:val="center"/>
              <w:rPr>
                <w:sz w:val="27"/>
                <w:szCs w:val="27"/>
              </w:rPr>
            </w:pPr>
            <w:r>
              <w:rPr>
                <w:sz w:val="27"/>
                <w:szCs w:val="27"/>
              </w:rPr>
              <w:t>Источник не определен</w:t>
            </w:r>
          </w:p>
        </w:tc>
      </w:tr>
      <w:tr w:rsidR="00A1274E" w:rsidRPr="00075BE5" w:rsidTr="00167554">
        <w:tc>
          <w:tcPr>
            <w:tcW w:w="1207" w:type="dxa"/>
          </w:tcPr>
          <w:p w:rsidR="00A1274E" w:rsidRPr="00075BE5" w:rsidRDefault="00A1274E" w:rsidP="00025854">
            <w:pPr>
              <w:pStyle w:val="a6"/>
              <w:ind w:left="0"/>
              <w:jc w:val="center"/>
              <w:rPr>
                <w:sz w:val="27"/>
                <w:szCs w:val="27"/>
              </w:rPr>
            </w:pPr>
            <w:r w:rsidRPr="00075BE5">
              <w:rPr>
                <w:sz w:val="27"/>
                <w:szCs w:val="27"/>
              </w:rPr>
              <w:t>2.</w:t>
            </w:r>
          </w:p>
        </w:tc>
        <w:tc>
          <w:tcPr>
            <w:tcW w:w="5552" w:type="dxa"/>
          </w:tcPr>
          <w:p w:rsidR="00A1274E" w:rsidRPr="00075BE5" w:rsidRDefault="00A1274E" w:rsidP="00025854">
            <w:pPr>
              <w:pStyle w:val="a6"/>
              <w:ind w:left="0"/>
              <w:rPr>
                <w:sz w:val="27"/>
                <w:szCs w:val="27"/>
              </w:rPr>
            </w:pPr>
            <w:r w:rsidRPr="00075BE5">
              <w:rPr>
                <w:sz w:val="27"/>
                <w:szCs w:val="27"/>
              </w:rPr>
              <w:t>Областной бюджет</w:t>
            </w:r>
          </w:p>
        </w:tc>
        <w:tc>
          <w:tcPr>
            <w:tcW w:w="2835" w:type="dxa"/>
          </w:tcPr>
          <w:p w:rsidR="00A1274E" w:rsidRPr="00B1256D" w:rsidRDefault="00A1274E" w:rsidP="00025854">
            <w:pPr>
              <w:pStyle w:val="a6"/>
              <w:ind w:left="0"/>
              <w:jc w:val="center"/>
              <w:rPr>
                <w:sz w:val="27"/>
                <w:szCs w:val="27"/>
              </w:rPr>
            </w:pPr>
            <w:r>
              <w:rPr>
                <w:sz w:val="27"/>
                <w:szCs w:val="27"/>
              </w:rPr>
              <w:t>26 434,6</w:t>
            </w:r>
          </w:p>
        </w:tc>
        <w:tc>
          <w:tcPr>
            <w:tcW w:w="2268" w:type="dxa"/>
            <w:tcBorders>
              <w:right w:val="single" w:sz="4" w:space="0" w:color="auto"/>
            </w:tcBorders>
          </w:tcPr>
          <w:p w:rsidR="00A1274E" w:rsidRPr="00B1256D" w:rsidRDefault="00B22424" w:rsidP="00025854">
            <w:pPr>
              <w:pStyle w:val="a6"/>
              <w:ind w:left="0"/>
              <w:jc w:val="center"/>
              <w:rPr>
                <w:sz w:val="27"/>
                <w:szCs w:val="27"/>
              </w:rPr>
            </w:pPr>
            <w:r>
              <w:rPr>
                <w:sz w:val="27"/>
                <w:szCs w:val="27"/>
              </w:rPr>
              <w:t>96 118,68</w:t>
            </w:r>
          </w:p>
        </w:tc>
        <w:tc>
          <w:tcPr>
            <w:tcW w:w="2552" w:type="dxa"/>
            <w:vMerge/>
            <w:tcBorders>
              <w:left w:val="single" w:sz="4" w:space="0" w:color="auto"/>
            </w:tcBorders>
          </w:tcPr>
          <w:p w:rsidR="00A1274E" w:rsidRPr="00B1256D" w:rsidRDefault="00A1274E" w:rsidP="00025854">
            <w:pPr>
              <w:pStyle w:val="a6"/>
              <w:ind w:left="0"/>
              <w:jc w:val="center"/>
              <w:rPr>
                <w:sz w:val="27"/>
                <w:szCs w:val="27"/>
              </w:rPr>
            </w:pPr>
          </w:p>
        </w:tc>
      </w:tr>
      <w:tr w:rsidR="00A1274E" w:rsidRPr="00075BE5" w:rsidTr="00167554">
        <w:tc>
          <w:tcPr>
            <w:tcW w:w="1207" w:type="dxa"/>
          </w:tcPr>
          <w:p w:rsidR="00A1274E" w:rsidRPr="00075BE5" w:rsidRDefault="00A1274E" w:rsidP="00025854">
            <w:pPr>
              <w:pStyle w:val="a6"/>
              <w:ind w:left="0"/>
              <w:jc w:val="center"/>
              <w:rPr>
                <w:sz w:val="27"/>
                <w:szCs w:val="27"/>
              </w:rPr>
            </w:pPr>
            <w:r w:rsidRPr="00075BE5">
              <w:rPr>
                <w:sz w:val="27"/>
                <w:szCs w:val="27"/>
              </w:rPr>
              <w:t>3.</w:t>
            </w:r>
          </w:p>
        </w:tc>
        <w:tc>
          <w:tcPr>
            <w:tcW w:w="5552" w:type="dxa"/>
          </w:tcPr>
          <w:p w:rsidR="00A1274E" w:rsidRPr="00075BE5" w:rsidRDefault="00A1274E" w:rsidP="00025854">
            <w:pPr>
              <w:pStyle w:val="a6"/>
              <w:ind w:left="0"/>
              <w:rPr>
                <w:sz w:val="27"/>
                <w:szCs w:val="27"/>
              </w:rPr>
            </w:pPr>
            <w:r w:rsidRPr="00075BE5">
              <w:rPr>
                <w:sz w:val="27"/>
                <w:szCs w:val="27"/>
              </w:rPr>
              <w:t>Местный бюджет</w:t>
            </w:r>
          </w:p>
        </w:tc>
        <w:tc>
          <w:tcPr>
            <w:tcW w:w="2835" w:type="dxa"/>
          </w:tcPr>
          <w:p w:rsidR="00A1274E" w:rsidRPr="00075BE5" w:rsidRDefault="00A1274E" w:rsidP="00025854">
            <w:pPr>
              <w:pStyle w:val="a6"/>
              <w:ind w:left="0"/>
              <w:jc w:val="center"/>
              <w:rPr>
                <w:sz w:val="27"/>
                <w:szCs w:val="27"/>
              </w:rPr>
            </w:pPr>
            <w:r>
              <w:rPr>
                <w:sz w:val="27"/>
                <w:szCs w:val="27"/>
              </w:rPr>
              <w:t>132,306</w:t>
            </w:r>
          </w:p>
        </w:tc>
        <w:tc>
          <w:tcPr>
            <w:tcW w:w="2268" w:type="dxa"/>
            <w:tcBorders>
              <w:right w:val="single" w:sz="4" w:space="0" w:color="auto"/>
            </w:tcBorders>
          </w:tcPr>
          <w:p w:rsidR="00A1274E" w:rsidRPr="00075BE5" w:rsidRDefault="00B22424" w:rsidP="00025854">
            <w:pPr>
              <w:pStyle w:val="a6"/>
              <w:ind w:left="0"/>
              <w:jc w:val="center"/>
              <w:rPr>
                <w:sz w:val="27"/>
                <w:szCs w:val="27"/>
              </w:rPr>
            </w:pPr>
            <w:r>
              <w:rPr>
                <w:sz w:val="27"/>
                <w:szCs w:val="27"/>
              </w:rPr>
              <w:t>103,01</w:t>
            </w:r>
          </w:p>
        </w:tc>
        <w:tc>
          <w:tcPr>
            <w:tcW w:w="2552" w:type="dxa"/>
            <w:vMerge/>
            <w:tcBorders>
              <w:left w:val="single" w:sz="4" w:space="0" w:color="auto"/>
            </w:tcBorders>
          </w:tcPr>
          <w:p w:rsidR="00A1274E" w:rsidRPr="00075BE5" w:rsidRDefault="00A1274E" w:rsidP="00025854">
            <w:pPr>
              <w:pStyle w:val="a6"/>
              <w:ind w:left="0"/>
              <w:jc w:val="center"/>
              <w:rPr>
                <w:sz w:val="27"/>
                <w:szCs w:val="27"/>
              </w:rPr>
            </w:pPr>
          </w:p>
        </w:tc>
      </w:tr>
      <w:tr w:rsidR="00A1274E" w:rsidRPr="00075BE5" w:rsidTr="00167554">
        <w:tc>
          <w:tcPr>
            <w:tcW w:w="6759" w:type="dxa"/>
            <w:gridSpan w:val="2"/>
          </w:tcPr>
          <w:p w:rsidR="00A1274E" w:rsidRPr="00664567" w:rsidRDefault="00A1274E" w:rsidP="00664567">
            <w:pPr>
              <w:pStyle w:val="a6"/>
              <w:ind w:left="0"/>
              <w:jc w:val="right"/>
              <w:rPr>
                <w:b/>
                <w:sz w:val="27"/>
                <w:szCs w:val="27"/>
              </w:rPr>
            </w:pPr>
            <w:r w:rsidRPr="00664567">
              <w:rPr>
                <w:b/>
                <w:sz w:val="27"/>
                <w:szCs w:val="27"/>
              </w:rPr>
              <w:t>ВСЕГО</w:t>
            </w:r>
          </w:p>
        </w:tc>
        <w:tc>
          <w:tcPr>
            <w:tcW w:w="2835" w:type="dxa"/>
          </w:tcPr>
          <w:p w:rsidR="00A1274E" w:rsidRDefault="0039627A" w:rsidP="00025854">
            <w:pPr>
              <w:pStyle w:val="a6"/>
              <w:ind w:left="0"/>
              <w:jc w:val="center"/>
              <w:rPr>
                <w:sz w:val="27"/>
                <w:szCs w:val="27"/>
              </w:rPr>
            </w:pPr>
            <w:r>
              <w:rPr>
                <w:sz w:val="27"/>
                <w:szCs w:val="27"/>
              </w:rPr>
              <w:t>132 305,3</w:t>
            </w:r>
          </w:p>
        </w:tc>
        <w:tc>
          <w:tcPr>
            <w:tcW w:w="2268" w:type="dxa"/>
            <w:tcBorders>
              <w:right w:val="single" w:sz="4" w:space="0" w:color="auto"/>
            </w:tcBorders>
          </w:tcPr>
          <w:p w:rsidR="00A1274E" w:rsidRDefault="00B22424" w:rsidP="00025854">
            <w:pPr>
              <w:pStyle w:val="a6"/>
              <w:ind w:left="0"/>
              <w:jc w:val="center"/>
              <w:rPr>
                <w:sz w:val="27"/>
                <w:szCs w:val="27"/>
              </w:rPr>
            </w:pPr>
            <w:r>
              <w:rPr>
                <w:sz w:val="27"/>
                <w:szCs w:val="27"/>
              </w:rPr>
              <w:t>98865,09</w:t>
            </w:r>
          </w:p>
        </w:tc>
        <w:tc>
          <w:tcPr>
            <w:tcW w:w="2552" w:type="dxa"/>
            <w:vMerge/>
            <w:tcBorders>
              <w:left w:val="single" w:sz="4" w:space="0" w:color="auto"/>
            </w:tcBorders>
          </w:tcPr>
          <w:p w:rsidR="00A1274E" w:rsidRPr="00075BE5" w:rsidRDefault="00A1274E" w:rsidP="00025854">
            <w:pPr>
              <w:pStyle w:val="a6"/>
              <w:ind w:left="0"/>
              <w:jc w:val="center"/>
              <w:rPr>
                <w:sz w:val="27"/>
                <w:szCs w:val="27"/>
              </w:rPr>
            </w:pPr>
          </w:p>
        </w:tc>
      </w:tr>
    </w:tbl>
    <w:p w:rsidR="00061C61" w:rsidRDefault="00061C61" w:rsidP="00061C61">
      <w:pPr>
        <w:jc w:val="both"/>
        <w:rPr>
          <w:rFonts w:ascii="Times New Roman" w:eastAsia="Times New Roman" w:hAnsi="Times New Roman" w:cs="Times New Roman"/>
        </w:rPr>
      </w:pPr>
    </w:p>
    <w:p w:rsidR="00512E0D" w:rsidRPr="00061C61" w:rsidRDefault="00512E0D" w:rsidP="00061C61">
      <w:pPr>
        <w:autoSpaceDE w:val="0"/>
        <w:autoSpaceDN w:val="0"/>
        <w:adjustRightInd w:val="0"/>
        <w:spacing w:after="0" w:line="240" w:lineRule="auto"/>
        <w:jc w:val="center"/>
        <w:rPr>
          <w:rFonts w:ascii="Times New Roman" w:hAnsi="Times New Roman" w:cs="Times New Roman"/>
          <w:sz w:val="24"/>
          <w:szCs w:val="24"/>
        </w:rPr>
      </w:pPr>
    </w:p>
    <w:p w:rsidR="00512E0D" w:rsidRDefault="00512E0D" w:rsidP="00061C61">
      <w:pPr>
        <w:autoSpaceDE w:val="0"/>
        <w:autoSpaceDN w:val="0"/>
        <w:adjustRightInd w:val="0"/>
        <w:spacing w:after="0" w:line="240" w:lineRule="auto"/>
        <w:jc w:val="center"/>
        <w:rPr>
          <w:rFonts w:ascii="Times New Roman" w:hAnsi="Times New Roman" w:cs="Times New Roman"/>
          <w:sz w:val="28"/>
          <w:szCs w:val="28"/>
        </w:rPr>
      </w:pPr>
    </w:p>
    <w:p w:rsidR="00512E0D" w:rsidRDefault="00512E0D" w:rsidP="00061C61">
      <w:pPr>
        <w:autoSpaceDE w:val="0"/>
        <w:autoSpaceDN w:val="0"/>
        <w:adjustRightInd w:val="0"/>
        <w:spacing w:after="0" w:line="240" w:lineRule="auto"/>
        <w:jc w:val="center"/>
        <w:rPr>
          <w:rFonts w:ascii="Times New Roman" w:hAnsi="Times New Roman" w:cs="Times New Roman"/>
          <w:sz w:val="28"/>
          <w:szCs w:val="28"/>
        </w:rPr>
      </w:pPr>
    </w:p>
    <w:p w:rsidR="00512E0D" w:rsidRDefault="00512E0D" w:rsidP="004F607D">
      <w:pPr>
        <w:autoSpaceDE w:val="0"/>
        <w:autoSpaceDN w:val="0"/>
        <w:adjustRightInd w:val="0"/>
        <w:spacing w:after="0" w:line="240" w:lineRule="auto"/>
        <w:rPr>
          <w:rFonts w:ascii="Times New Roman" w:hAnsi="Times New Roman" w:cs="Times New Roman"/>
          <w:sz w:val="28"/>
          <w:szCs w:val="28"/>
        </w:rPr>
      </w:pPr>
    </w:p>
    <w:p w:rsidR="00512E0D" w:rsidRDefault="00512E0D" w:rsidP="004F607D">
      <w:pPr>
        <w:autoSpaceDE w:val="0"/>
        <w:autoSpaceDN w:val="0"/>
        <w:adjustRightInd w:val="0"/>
        <w:spacing w:after="0" w:line="240" w:lineRule="auto"/>
        <w:rPr>
          <w:rFonts w:ascii="Times New Roman" w:hAnsi="Times New Roman" w:cs="Times New Roman"/>
          <w:sz w:val="28"/>
          <w:szCs w:val="28"/>
        </w:rPr>
      </w:pPr>
    </w:p>
    <w:p w:rsidR="00512E0D" w:rsidRPr="00D544BE" w:rsidRDefault="00512E0D" w:rsidP="004F607D">
      <w:pPr>
        <w:autoSpaceDE w:val="0"/>
        <w:autoSpaceDN w:val="0"/>
        <w:adjustRightInd w:val="0"/>
        <w:spacing w:after="0" w:line="240" w:lineRule="auto"/>
        <w:rPr>
          <w:rFonts w:ascii="Times New Roman" w:hAnsi="Times New Roman" w:cs="Times New Roman"/>
          <w:sz w:val="28"/>
          <w:szCs w:val="28"/>
        </w:rPr>
      </w:pPr>
    </w:p>
    <w:sectPr w:rsidR="00512E0D" w:rsidRPr="00D544BE" w:rsidSect="00CF4860">
      <w:pgSz w:w="16838" w:h="11906" w:orient="landscape"/>
      <w:pgMar w:top="1135" w:right="567" w:bottom="851" w:left="709"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notTrueType/>
    <w:pitch w:val="variable"/>
    <w:sig w:usb0="00000201" w:usb1="00000000" w:usb2="00000000" w:usb3="00000000" w:csb0="00000004"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047D32"/>
    <w:multiLevelType w:val="hybridMultilevel"/>
    <w:tmpl w:val="6F84A2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15421D2"/>
    <w:multiLevelType w:val="hybridMultilevel"/>
    <w:tmpl w:val="9AA667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1644F9D"/>
    <w:multiLevelType w:val="hybridMultilevel"/>
    <w:tmpl w:val="ABD6C0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C3B41DA"/>
    <w:multiLevelType w:val="hybridMultilevel"/>
    <w:tmpl w:val="6C36E320"/>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6756AD"/>
    <w:rsid w:val="00001E75"/>
    <w:rsid w:val="000051FD"/>
    <w:rsid w:val="0000636A"/>
    <w:rsid w:val="00025854"/>
    <w:rsid w:val="00031703"/>
    <w:rsid w:val="00032D91"/>
    <w:rsid w:val="00053C91"/>
    <w:rsid w:val="00061C61"/>
    <w:rsid w:val="0006691E"/>
    <w:rsid w:val="00076749"/>
    <w:rsid w:val="00081AC0"/>
    <w:rsid w:val="00085D95"/>
    <w:rsid w:val="00090A3E"/>
    <w:rsid w:val="0009326A"/>
    <w:rsid w:val="000C3368"/>
    <w:rsid w:val="000D69E1"/>
    <w:rsid w:val="000D7ABE"/>
    <w:rsid w:val="000E66D1"/>
    <w:rsid w:val="0010016B"/>
    <w:rsid w:val="00101377"/>
    <w:rsid w:val="00113068"/>
    <w:rsid w:val="001171C3"/>
    <w:rsid w:val="00122AE0"/>
    <w:rsid w:val="001423C4"/>
    <w:rsid w:val="00145E93"/>
    <w:rsid w:val="001504A8"/>
    <w:rsid w:val="00167554"/>
    <w:rsid w:val="00173E15"/>
    <w:rsid w:val="00185415"/>
    <w:rsid w:val="001A2182"/>
    <w:rsid w:val="001A2C3C"/>
    <w:rsid w:val="001A38C2"/>
    <w:rsid w:val="001B523B"/>
    <w:rsid w:val="001B63BF"/>
    <w:rsid w:val="001B766F"/>
    <w:rsid w:val="001C5A85"/>
    <w:rsid w:val="001C69FD"/>
    <w:rsid w:val="001D24D6"/>
    <w:rsid w:val="001D3C01"/>
    <w:rsid w:val="00226A79"/>
    <w:rsid w:val="00237BAE"/>
    <w:rsid w:val="00243762"/>
    <w:rsid w:val="00266698"/>
    <w:rsid w:val="00267945"/>
    <w:rsid w:val="00280D83"/>
    <w:rsid w:val="0028155B"/>
    <w:rsid w:val="00281645"/>
    <w:rsid w:val="002A6B90"/>
    <w:rsid w:val="002C734A"/>
    <w:rsid w:val="003126BF"/>
    <w:rsid w:val="00332A20"/>
    <w:rsid w:val="00337180"/>
    <w:rsid w:val="00347B61"/>
    <w:rsid w:val="00351744"/>
    <w:rsid w:val="00355CDE"/>
    <w:rsid w:val="00360392"/>
    <w:rsid w:val="0036473A"/>
    <w:rsid w:val="00371D9D"/>
    <w:rsid w:val="0038061C"/>
    <w:rsid w:val="00382170"/>
    <w:rsid w:val="00384BE7"/>
    <w:rsid w:val="003910A1"/>
    <w:rsid w:val="0039627A"/>
    <w:rsid w:val="003B39C9"/>
    <w:rsid w:val="003D3244"/>
    <w:rsid w:val="003D4017"/>
    <w:rsid w:val="003D4DCF"/>
    <w:rsid w:val="003D74B1"/>
    <w:rsid w:val="003D77EE"/>
    <w:rsid w:val="003F4D7F"/>
    <w:rsid w:val="003F4FE5"/>
    <w:rsid w:val="003F7A27"/>
    <w:rsid w:val="00402CD2"/>
    <w:rsid w:val="00404DA1"/>
    <w:rsid w:val="00412CAF"/>
    <w:rsid w:val="004205D7"/>
    <w:rsid w:val="00460261"/>
    <w:rsid w:val="00467C5D"/>
    <w:rsid w:val="00467D4F"/>
    <w:rsid w:val="00481852"/>
    <w:rsid w:val="004840AA"/>
    <w:rsid w:val="00484B0F"/>
    <w:rsid w:val="004A2C5F"/>
    <w:rsid w:val="004A6233"/>
    <w:rsid w:val="004F607D"/>
    <w:rsid w:val="00507D5A"/>
    <w:rsid w:val="00512E0D"/>
    <w:rsid w:val="005217A4"/>
    <w:rsid w:val="0052314A"/>
    <w:rsid w:val="005428CA"/>
    <w:rsid w:val="0054486F"/>
    <w:rsid w:val="005472CE"/>
    <w:rsid w:val="00550216"/>
    <w:rsid w:val="005569EC"/>
    <w:rsid w:val="00557498"/>
    <w:rsid w:val="00592EFB"/>
    <w:rsid w:val="00593231"/>
    <w:rsid w:val="005C1E4C"/>
    <w:rsid w:val="005C1ED7"/>
    <w:rsid w:val="005C2B40"/>
    <w:rsid w:val="005C32AF"/>
    <w:rsid w:val="005C7556"/>
    <w:rsid w:val="005D4787"/>
    <w:rsid w:val="005D59AC"/>
    <w:rsid w:val="005D6187"/>
    <w:rsid w:val="005E1CCA"/>
    <w:rsid w:val="005E5C45"/>
    <w:rsid w:val="005E774C"/>
    <w:rsid w:val="005F2D65"/>
    <w:rsid w:val="005F31A1"/>
    <w:rsid w:val="005F461B"/>
    <w:rsid w:val="005F53A7"/>
    <w:rsid w:val="005F6E5A"/>
    <w:rsid w:val="00604942"/>
    <w:rsid w:val="0061083D"/>
    <w:rsid w:val="00622CDA"/>
    <w:rsid w:val="00623C6B"/>
    <w:rsid w:val="00630DF2"/>
    <w:rsid w:val="00641F78"/>
    <w:rsid w:val="00645E5D"/>
    <w:rsid w:val="00656C18"/>
    <w:rsid w:val="00664567"/>
    <w:rsid w:val="00674A9B"/>
    <w:rsid w:val="006756AD"/>
    <w:rsid w:val="006938AF"/>
    <w:rsid w:val="006A4FA9"/>
    <w:rsid w:val="006B14C0"/>
    <w:rsid w:val="006B6AE2"/>
    <w:rsid w:val="006C5DA4"/>
    <w:rsid w:val="006D0B1B"/>
    <w:rsid w:val="006D0DAC"/>
    <w:rsid w:val="006D4FC3"/>
    <w:rsid w:val="006E15E5"/>
    <w:rsid w:val="006E2C39"/>
    <w:rsid w:val="006E5E9F"/>
    <w:rsid w:val="006F0333"/>
    <w:rsid w:val="00701F21"/>
    <w:rsid w:val="00715401"/>
    <w:rsid w:val="00717FDE"/>
    <w:rsid w:val="00727570"/>
    <w:rsid w:val="0072786F"/>
    <w:rsid w:val="007320EB"/>
    <w:rsid w:val="00741A99"/>
    <w:rsid w:val="00747CED"/>
    <w:rsid w:val="00752D66"/>
    <w:rsid w:val="00754FC9"/>
    <w:rsid w:val="00757352"/>
    <w:rsid w:val="00760FF9"/>
    <w:rsid w:val="00792D07"/>
    <w:rsid w:val="007B1AE6"/>
    <w:rsid w:val="007E5C47"/>
    <w:rsid w:val="007F6E70"/>
    <w:rsid w:val="00801A97"/>
    <w:rsid w:val="00811AAA"/>
    <w:rsid w:val="008250D1"/>
    <w:rsid w:val="00831850"/>
    <w:rsid w:val="00831920"/>
    <w:rsid w:val="0084415F"/>
    <w:rsid w:val="0084669C"/>
    <w:rsid w:val="0085310B"/>
    <w:rsid w:val="008551D5"/>
    <w:rsid w:val="00857872"/>
    <w:rsid w:val="008605D5"/>
    <w:rsid w:val="00863757"/>
    <w:rsid w:val="008655D4"/>
    <w:rsid w:val="00866F8F"/>
    <w:rsid w:val="00874675"/>
    <w:rsid w:val="008801F7"/>
    <w:rsid w:val="00896CD8"/>
    <w:rsid w:val="0089739D"/>
    <w:rsid w:val="008A412F"/>
    <w:rsid w:val="008B54CE"/>
    <w:rsid w:val="008C7288"/>
    <w:rsid w:val="008D207B"/>
    <w:rsid w:val="008D3EDC"/>
    <w:rsid w:val="008E4B0F"/>
    <w:rsid w:val="008F1255"/>
    <w:rsid w:val="008F737E"/>
    <w:rsid w:val="00915C58"/>
    <w:rsid w:val="00931C1E"/>
    <w:rsid w:val="00932B76"/>
    <w:rsid w:val="00934501"/>
    <w:rsid w:val="0096652F"/>
    <w:rsid w:val="00976D3A"/>
    <w:rsid w:val="009972BF"/>
    <w:rsid w:val="009A7347"/>
    <w:rsid w:val="009B0EFA"/>
    <w:rsid w:val="009B2DE4"/>
    <w:rsid w:val="009B6F42"/>
    <w:rsid w:val="009C2AD4"/>
    <w:rsid w:val="009C2DC5"/>
    <w:rsid w:val="009D1F9D"/>
    <w:rsid w:val="009D2E7B"/>
    <w:rsid w:val="009E2992"/>
    <w:rsid w:val="009E4A4B"/>
    <w:rsid w:val="00A0076E"/>
    <w:rsid w:val="00A108A7"/>
    <w:rsid w:val="00A1274E"/>
    <w:rsid w:val="00A14670"/>
    <w:rsid w:val="00A30D0D"/>
    <w:rsid w:val="00A30D7D"/>
    <w:rsid w:val="00A30DB7"/>
    <w:rsid w:val="00A33967"/>
    <w:rsid w:val="00A40D9F"/>
    <w:rsid w:val="00A45EA9"/>
    <w:rsid w:val="00A47C46"/>
    <w:rsid w:val="00A56481"/>
    <w:rsid w:val="00A6472A"/>
    <w:rsid w:val="00A650C7"/>
    <w:rsid w:val="00A75924"/>
    <w:rsid w:val="00A84FE9"/>
    <w:rsid w:val="00AA7D9D"/>
    <w:rsid w:val="00AC06BD"/>
    <w:rsid w:val="00AC5A45"/>
    <w:rsid w:val="00AC7682"/>
    <w:rsid w:val="00B01E6C"/>
    <w:rsid w:val="00B04ED8"/>
    <w:rsid w:val="00B16DA2"/>
    <w:rsid w:val="00B16FC0"/>
    <w:rsid w:val="00B22424"/>
    <w:rsid w:val="00B3027F"/>
    <w:rsid w:val="00B320EC"/>
    <w:rsid w:val="00B360C4"/>
    <w:rsid w:val="00B415AD"/>
    <w:rsid w:val="00B519A7"/>
    <w:rsid w:val="00B666C9"/>
    <w:rsid w:val="00B728E7"/>
    <w:rsid w:val="00B7394C"/>
    <w:rsid w:val="00B820C9"/>
    <w:rsid w:val="00BA33F1"/>
    <w:rsid w:val="00BD3DDC"/>
    <w:rsid w:val="00BF6B60"/>
    <w:rsid w:val="00C13C28"/>
    <w:rsid w:val="00C15DC4"/>
    <w:rsid w:val="00C232EC"/>
    <w:rsid w:val="00C2382E"/>
    <w:rsid w:val="00C24B98"/>
    <w:rsid w:val="00C323F5"/>
    <w:rsid w:val="00C32E5D"/>
    <w:rsid w:val="00C42F30"/>
    <w:rsid w:val="00C439C4"/>
    <w:rsid w:val="00C47E4B"/>
    <w:rsid w:val="00C61A30"/>
    <w:rsid w:val="00C66D14"/>
    <w:rsid w:val="00C7794E"/>
    <w:rsid w:val="00C96836"/>
    <w:rsid w:val="00CA4746"/>
    <w:rsid w:val="00CA5C4E"/>
    <w:rsid w:val="00CB1812"/>
    <w:rsid w:val="00CB70BD"/>
    <w:rsid w:val="00CD4E13"/>
    <w:rsid w:val="00CE74EE"/>
    <w:rsid w:val="00CF4860"/>
    <w:rsid w:val="00D01DD4"/>
    <w:rsid w:val="00D07575"/>
    <w:rsid w:val="00D215E0"/>
    <w:rsid w:val="00D2312D"/>
    <w:rsid w:val="00D25231"/>
    <w:rsid w:val="00D52648"/>
    <w:rsid w:val="00D544BE"/>
    <w:rsid w:val="00D717E9"/>
    <w:rsid w:val="00D71F04"/>
    <w:rsid w:val="00D928ED"/>
    <w:rsid w:val="00D96A83"/>
    <w:rsid w:val="00DA590C"/>
    <w:rsid w:val="00DA5C34"/>
    <w:rsid w:val="00DB15D3"/>
    <w:rsid w:val="00DB7BE0"/>
    <w:rsid w:val="00DD0037"/>
    <w:rsid w:val="00DE2119"/>
    <w:rsid w:val="00DE2472"/>
    <w:rsid w:val="00DE3FE2"/>
    <w:rsid w:val="00DE4EB8"/>
    <w:rsid w:val="00DF147E"/>
    <w:rsid w:val="00DF561F"/>
    <w:rsid w:val="00E12382"/>
    <w:rsid w:val="00E2426D"/>
    <w:rsid w:val="00E242B2"/>
    <w:rsid w:val="00E2693B"/>
    <w:rsid w:val="00E3346F"/>
    <w:rsid w:val="00E449D4"/>
    <w:rsid w:val="00E454D9"/>
    <w:rsid w:val="00E6401A"/>
    <w:rsid w:val="00E731D2"/>
    <w:rsid w:val="00E73457"/>
    <w:rsid w:val="00E8020B"/>
    <w:rsid w:val="00E82C96"/>
    <w:rsid w:val="00E9306E"/>
    <w:rsid w:val="00E932B0"/>
    <w:rsid w:val="00E96131"/>
    <w:rsid w:val="00EA5944"/>
    <w:rsid w:val="00EA62FD"/>
    <w:rsid w:val="00EB43B3"/>
    <w:rsid w:val="00EC0C73"/>
    <w:rsid w:val="00ED03C2"/>
    <w:rsid w:val="00ED1FAC"/>
    <w:rsid w:val="00EE55A2"/>
    <w:rsid w:val="00F030F0"/>
    <w:rsid w:val="00F07653"/>
    <w:rsid w:val="00F1178C"/>
    <w:rsid w:val="00F303D3"/>
    <w:rsid w:val="00F377C0"/>
    <w:rsid w:val="00F40FF9"/>
    <w:rsid w:val="00F55DA4"/>
    <w:rsid w:val="00F748EA"/>
    <w:rsid w:val="00F83AA0"/>
    <w:rsid w:val="00F8651E"/>
    <w:rsid w:val="00F90484"/>
    <w:rsid w:val="00F93D01"/>
    <w:rsid w:val="00FA5B0B"/>
    <w:rsid w:val="00FB52DE"/>
    <w:rsid w:val="00FB534C"/>
    <w:rsid w:val="00FD1471"/>
    <w:rsid w:val="00FD402F"/>
    <w:rsid w:val="00FE243D"/>
    <w:rsid w:val="00FF4EC9"/>
    <w:rsid w:val="00FF6CE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5924"/>
  </w:style>
  <w:style w:type="paragraph" w:styleId="1">
    <w:name w:val="heading 1"/>
    <w:basedOn w:val="a"/>
    <w:next w:val="a"/>
    <w:link w:val="10"/>
    <w:uiPriority w:val="99"/>
    <w:qFormat/>
    <w:rsid w:val="00D544BE"/>
    <w:pPr>
      <w:autoSpaceDE w:val="0"/>
      <w:autoSpaceDN w:val="0"/>
      <w:adjustRightInd w:val="0"/>
      <w:spacing w:before="108" w:after="108" w:line="240" w:lineRule="auto"/>
      <w:jc w:val="center"/>
      <w:outlineLvl w:val="0"/>
    </w:pPr>
    <w:rPr>
      <w:rFonts w:ascii="Arial" w:eastAsiaTheme="minorHAnsi" w:hAnsi="Arial" w:cs="Arial"/>
      <w:b/>
      <w:bCs/>
      <w:color w:val="26282F"/>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6756AD"/>
    <w:pPr>
      <w:spacing w:after="0" w:line="240" w:lineRule="auto"/>
    </w:pPr>
    <w:rPr>
      <w:rFonts w:ascii="Calibri" w:eastAsia="Times New Roman" w:hAnsi="Calibri" w:cs="Times New Roman"/>
      <w:lang w:eastAsia="en-US"/>
    </w:rPr>
  </w:style>
  <w:style w:type="character" w:customStyle="1" w:styleId="a4">
    <w:name w:val="Без интервала Знак"/>
    <w:link w:val="a3"/>
    <w:uiPriority w:val="1"/>
    <w:rsid w:val="006756AD"/>
    <w:rPr>
      <w:rFonts w:ascii="Calibri" w:eastAsia="Times New Roman" w:hAnsi="Calibri" w:cs="Times New Roman"/>
      <w:lang w:eastAsia="en-US"/>
    </w:rPr>
  </w:style>
  <w:style w:type="character" w:customStyle="1" w:styleId="apple-converted-space">
    <w:name w:val="apple-converted-space"/>
    <w:basedOn w:val="a0"/>
    <w:rsid w:val="00085D95"/>
  </w:style>
  <w:style w:type="character" w:styleId="a5">
    <w:name w:val="Hyperlink"/>
    <w:basedOn w:val="a0"/>
    <w:uiPriority w:val="99"/>
    <w:unhideWhenUsed/>
    <w:rsid w:val="00404DA1"/>
    <w:rPr>
      <w:color w:val="0000FF" w:themeColor="hyperlink"/>
      <w:u w:val="single"/>
    </w:rPr>
  </w:style>
  <w:style w:type="paragraph" w:customStyle="1" w:styleId="formattext">
    <w:name w:val="formattext"/>
    <w:basedOn w:val="a"/>
    <w:rsid w:val="00404DA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9"/>
    <w:rsid w:val="00D544BE"/>
    <w:rPr>
      <w:rFonts w:ascii="Arial" w:eastAsiaTheme="minorHAnsi" w:hAnsi="Arial" w:cs="Arial"/>
      <w:b/>
      <w:bCs/>
      <w:color w:val="26282F"/>
      <w:sz w:val="24"/>
      <w:szCs w:val="24"/>
      <w:lang w:eastAsia="en-US"/>
    </w:rPr>
  </w:style>
  <w:style w:type="paragraph" w:styleId="a6">
    <w:name w:val="List Paragraph"/>
    <w:basedOn w:val="a"/>
    <w:uiPriority w:val="34"/>
    <w:qFormat/>
    <w:rsid w:val="00061C61"/>
    <w:pPr>
      <w:spacing w:after="0" w:line="240" w:lineRule="auto"/>
      <w:ind w:left="720"/>
      <w:contextualSpacing/>
    </w:pPr>
    <w:rPr>
      <w:rFonts w:ascii="Times New Roman" w:eastAsia="Times New Roman" w:hAnsi="Times New Roman" w:cs="Times New Roman"/>
      <w:sz w:val="24"/>
      <w:szCs w:val="24"/>
    </w:rPr>
  </w:style>
  <w:style w:type="table" w:styleId="a7">
    <w:name w:val="Table Grid"/>
    <w:basedOn w:val="a1"/>
    <w:uiPriority w:val="59"/>
    <w:rsid w:val="00061C61"/>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061C61"/>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a8">
    <w:name w:val="Balloon Text"/>
    <w:basedOn w:val="a"/>
    <w:link w:val="a9"/>
    <w:uiPriority w:val="99"/>
    <w:semiHidden/>
    <w:unhideWhenUsed/>
    <w:rsid w:val="008655D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8655D4"/>
    <w:rPr>
      <w:rFonts w:ascii="Tahoma" w:hAnsi="Tahoma" w:cs="Tahoma"/>
      <w:sz w:val="16"/>
      <w:szCs w:val="16"/>
    </w:rPr>
  </w:style>
  <w:style w:type="paragraph" w:customStyle="1" w:styleId="ConsPlusTitle">
    <w:name w:val="ConsPlusTitle"/>
    <w:uiPriority w:val="99"/>
    <w:rsid w:val="00DE4EB8"/>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a">
    <w:name w:val="header"/>
    <w:basedOn w:val="a"/>
    <w:link w:val="ab"/>
    <w:unhideWhenUsed/>
    <w:rsid w:val="00DE4EB8"/>
    <w:pPr>
      <w:tabs>
        <w:tab w:val="center" w:pos="4153"/>
        <w:tab w:val="right" w:pos="8306"/>
      </w:tabs>
      <w:spacing w:after="0" w:line="240" w:lineRule="auto"/>
    </w:pPr>
    <w:rPr>
      <w:rFonts w:ascii="Times New Roman" w:eastAsia="Times New Roman" w:hAnsi="Times New Roman" w:cs="Times New Roman"/>
      <w:sz w:val="26"/>
      <w:szCs w:val="20"/>
    </w:rPr>
  </w:style>
  <w:style w:type="character" w:customStyle="1" w:styleId="ab">
    <w:name w:val="Верхний колонтитул Знак"/>
    <w:basedOn w:val="a0"/>
    <w:link w:val="aa"/>
    <w:rsid w:val="00DE4EB8"/>
    <w:rPr>
      <w:rFonts w:ascii="Times New Roman" w:eastAsia="Times New Roman" w:hAnsi="Times New Roman" w:cs="Times New Roman"/>
      <w:sz w:val="26"/>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54776.0" TargetMode="External"/><Relationship Id="rId13" Type="http://schemas.openxmlformats.org/officeDocument/2006/relationships/hyperlink" Target="http://mineconom74.ru/sites/default/files/field_downloads/1322/zhigsvethoezhile.pdf" TargetMode="Externa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hyperlink" Target="garantF1://12041175.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garantF1://12038291.17"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mineconom74.ru/sites/default/files/field_downloads/1322/zhigsvethoezhile.pdf" TargetMode="External"/><Relationship Id="rId4" Type="http://schemas.openxmlformats.org/officeDocument/2006/relationships/settings" Target="settings.xml"/><Relationship Id="rId9" Type="http://schemas.openxmlformats.org/officeDocument/2006/relationships/hyperlink" Target="http://docs.cntd.ru/document/901919946"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95A25C-0D1A-4FA3-8884-5B344C293A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914</TotalTime>
  <Pages>21</Pages>
  <Words>4285</Words>
  <Characters>24427</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28655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УКХТиС</dc:creator>
  <cp:keywords/>
  <dc:description/>
  <cp:lastModifiedBy>УКХТиС</cp:lastModifiedBy>
  <cp:revision>331</cp:revision>
  <cp:lastPrinted>2021-10-11T08:21:00Z</cp:lastPrinted>
  <dcterms:created xsi:type="dcterms:W3CDTF">2019-11-15T10:03:00Z</dcterms:created>
  <dcterms:modified xsi:type="dcterms:W3CDTF">2021-10-11T09:15:00Z</dcterms:modified>
</cp:coreProperties>
</file>